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5834FF"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5834FF"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3169"/>
        <w:gridCol w:w="12519"/>
      </w:tblGrid>
      <w:tr w:rsidR="001457B2" w:rsidRPr="005834FF" w14:paraId="78CFD238"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67E2450C" w14:textId="6656EBF4" w:rsidR="001457B2" w:rsidRPr="001457B2" w:rsidRDefault="001457B2" w:rsidP="001457B2">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1457B2">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1457B2" w:rsidRPr="005834FF" w:rsidRDefault="001457B2" w:rsidP="001457B2">
            <w:pPr>
              <w:spacing w:after="0" w:line="240" w:lineRule="auto"/>
              <w:jc w:val="center"/>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2</w:t>
            </w:r>
          </w:p>
        </w:tc>
      </w:tr>
      <w:tr w:rsidR="001457B2" w:rsidRPr="005834FF" w14:paraId="7AFD6A2D"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36CEB83D" w14:textId="2FA6DA1D" w:rsidR="001457B2" w:rsidRPr="001457B2" w:rsidRDefault="001457B2" w:rsidP="001457B2">
            <w:pPr>
              <w:spacing w:after="0" w:line="240" w:lineRule="auto"/>
              <w:rPr>
                <w:rFonts w:ascii="Times New Roman" w:eastAsia="Times New Roman" w:hAnsi="Times New Roman" w:cs="Times New Roman"/>
                <w:kern w:val="0"/>
                <w:sz w:val="24"/>
                <w:szCs w:val="24"/>
                <w:highlight w:val="yellow"/>
                <w:lang w:eastAsia="uk-UA"/>
                <w14:ligatures w14:val="none"/>
              </w:rPr>
            </w:pPr>
            <w:r w:rsidRPr="001457B2">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1B1B5F75" w:rsidR="001457B2" w:rsidRPr="005834FF" w:rsidRDefault="001457B2" w:rsidP="001457B2">
            <w:pPr>
              <w:spacing w:after="0" w:line="240" w:lineRule="auto"/>
              <w:rPr>
                <w:rFonts w:ascii="Times New Roman" w:eastAsia="Times New Roman" w:hAnsi="Times New Roman" w:cs="Times New Roman"/>
                <w:kern w:val="0"/>
                <w:sz w:val="24"/>
                <w:szCs w:val="24"/>
                <w:highlight w:val="yellow"/>
                <w:lang w:eastAsia="uk-UA"/>
                <w14:ligatures w14:val="none"/>
              </w:rPr>
            </w:pPr>
            <w:r w:rsidRPr="005834FF">
              <w:rPr>
                <w:rFonts w:ascii="Times New Roman" w:eastAsia="Times New Roman" w:hAnsi="Times New Roman" w:cs="Times New Roman"/>
                <w:kern w:val="0"/>
                <w:sz w:val="24"/>
                <w:szCs w:val="24"/>
                <w:lang w:eastAsia="uk-UA"/>
                <w14:ligatures w14:val="none"/>
              </w:rPr>
              <w:t>Приватне акціонерне товариство "Чернігівська макаронна фабрика"</w:t>
            </w:r>
          </w:p>
        </w:tc>
      </w:tr>
      <w:tr w:rsidR="001457B2" w:rsidRPr="005834FF" w14:paraId="70060849"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255FFE9A" w14:textId="2F0A68A5" w:rsidR="001457B2" w:rsidRPr="001457B2" w:rsidRDefault="001457B2" w:rsidP="001457B2">
            <w:pPr>
              <w:spacing w:after="0" w:line="240" w:lineRule="auto"/>
              <w:rPr>
                <w:rFonts w:ascii="Times New Roman" w:eastAsia="Times New Roman" w:hAnsi="Times New Roman" w:cs="Times New Roman"/>
                <w:kern w:val="0"/>
                <w:sz w:val="24"/>
                <w:szCs w:val="24"/>
                <w:highlight w:val="yellow"/>
                <w:lang w:eastAsia="uk-UA"/>
                <w14:ligatures w14:val="none"/>
              </w:rPr>
            </w:pPr>
            <w:r w:rsidRPr="001457B2">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3AD24DDD"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00382384</w:t>
            </w:r>
          </w:p>
        </w:tc>
      </w:tr>
      <w:tr w:rsidR="001457B2" w:rsidRPr="005834FF" w14:paraId="19D7012E"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0430C45F" w14:textId="3D5D612D" w:rsidR="001457B2" w:rsidRPr="001457B2" w:rsidRDefault="001457B2" w:rsidP="001457B2">
            <w:pPr>
              <w:spacing w:after="0" w:line="240" w:lineRule="auto"/>
              <w:rPr>
                <w:rFonts w:ascii="Times New Roman" w:eastAsia="Times New Roman" w:hAnsi="Times New Roman" w:cs="Times New Roman"/>
                <w:kern w:val="0"/>
                <w:sz w:val="24"/>
                <w:szCs w:val="24"/>
                <w:highlight w:val="yellow"/>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08CC2D1C"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пр-т Академіка Глушкова, буд. 10, м. Київ, 03020, Україна</w:t>
            </w:r>
          </w:p>
        </w:tc>
      </w:tr>
      <w:tr w:rsidR="001457B2" w:rsidRPr="005834FF" w14:paraId="15832978"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77AA92A7" w14:textId="4265D004" w:rsidR="001457B2" w:rsidRPr="001457B2" w:rsidRDefault="001457B2" w:rsidP="001457B2">
            <w:pPr>
              <w:spacing w:after="0" w:line="240" w:lineRule="auto"/>
              <w:rPr>
                <w:rFonts w:ascii="Times New Roman" w:eastAsia="Times New Roman" w:hAnsi="Times New Roman" w:cs="Times New Roman"/>
                <w:kern w:val="0"/>
                <w:sz w:val="24"/>
                <w:szCs w:val="24"/>
                <w:highlight w:val="yellow"/>
                <w:lang w:eastAsia="uk-UA"/>
                <w14:ligatures w14:val="none"/>
              </w:rPr>
            </w:pPr>
            <w:r w:rsidRPr="001457B2">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7FCD7DBE"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30.04.2026</w:t>
            </w:r>
          </w:p>
        </w:tc>
      </w:tr>
      <w:tr w:rsidR="001457B2" w:rsidRPr="005834FF" w14:paraId="6920157E"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6B76E554" w14:textId="56EA0D08"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1457B2">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опитування (дистанційно)</w:t>
            </w:r>
          </w:p>
        </w:tc>
      </w:tr>
      <w:tr w:rsidR="001457B2" w:rsidRPr="005834FF" w14:paraId="5F56D5D7"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3FB8AB52" w14:textId="6C02D51A"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1457B2">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34E564BF" w14:textId="377CC86C" w:rsidR="001457B2" w:rsidRPr="005834FF" w:rsidRDefault="001457B2" w:rsidP="001457B2">
            <w:pPr>
              <w:spacing w:after="0" w:line="240" w:lineRule="auto"/>
              <w:rPr>
                <w:rFonts w:ascii="Times New Roman" w:eastAsia="Times New Roman" w:hAnsi="Times New Roman" w:cs="Times New Roman"/>
                <w:kern w:val="0"/>
                <w:sz w:val="24"/>
                <w:szCs w:val="24"/>
                <w:lang w:val="en-US" w:eastAsia="uk-UA"/>
                <w14:ligatures w14:val="none"/>
              </w:rPr>
            </w:pPr>
            <w:r w:rsidRPr="005834FF">
              <w:rPr>
                <w:rFonts w:ascii="Times New Roman" w:eastAsia="Times New Roman" w:hAnsi="Times New Roman" w:cs="Times New Roman"/>
                <w:kern w:val="0"/>
                <w:sz w:val="24"/>
                <w:szCs w:val="24"/>
                <w:lang w:val="en-US" w:eastAsia="uk-UA"/>
                <w14:ligatures w14:val="none"/>
              </w:rPr>
              <w:t>-</w:t>
            </w:r>
          </w:p>
        </w:tc>
      </w:tr>
      <w:tr w:rsidR="001457B2" w:rsidRPr="005834FF" w14:paraId="2470FE88"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2231869A" w14:textId="43B6478C"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1457B2">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49219DF7" w:rsidR="001457B2" w:rsidRPr="005834FF" w:rsidRDefault="001457B2" w:rsidP="001457B2">
            <w:pPr>
              <w:spacing w:after="0" w:line="240" w:lineRule="auto"/>
              <w:rPr>
                <w:rFonts w:ascii="Times New Roman" w:eastAsia="Times New Roman" w:hAnsi="Times New Roman" w:cs="Times New Roman"/>
                <w:kern w:val="0"/>
                <w:sz w:val="24"/>
                <w:szCs w:val="24"/>
                <w:lang w:val="en-US" w:eastAsia="uk-UA"/>
                <w14:ligatures w14:val="none"/>
              </w:rPr>
            </w:pPr>
            <w:r w:rsidRPr="005834FF">
              <w:rPr>
                <w:rFonts w:ascii="Times New Roman" w:eastAsia="Times New Roman" w:hAnsi="Times New Roman" w:cs="Times New Roman"/>
                <w:kern w:val="0"/>
                <w:sz w:val="24"/>
                <w:szCs w:val="24"/>
                <w:lang w:val="en-US" w:eastAsia="uk-UA"/>
                <w14:ligatures w14:val="none"/>
              </w:rPr>
              <w:t>-</w:t>
            </w:r>
          </w:p>
        </w:tc>
      </w:tr>
      <w:tr w:rsidR="001457B2" w:rsidRPr="005834FF" w14:paraId="17452C29"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2B95C977" w14:textId="42E39E80"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4154797"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27.04.2026</w:t>
            </w:r>
          </w:p>
        </w:tc>
      </w:tr>
      <w:tr w:rsidR="001457B2" w:rsidRPr="005834FF" w14:paraId="0A2BA657"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46601D08" w14:textId="314469C5"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1457B2">
              <w:rPr>
                <w:rFonts w:ascii="Times New Roman" w:eastAsia="Times New Roman" w:hAnsi="Times New Roman" w:cs="Times New Roman"/>
                <w:kern w:val="0"/>
                <w:sz w:val="2"/>
                <w:szCs w:val="2"/>
                <w:vertAlign w:val="superscript"/>
                <w:lang w:eastAsia="uk-UA"/>
                <w14:ligatures w14:val="none"/>
              </w:rPr>
              <w:t xml:space="preserve"> </w:t>
            </w:r>
            <w:r w:rsidRPr="001457B2">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 xml:space="preserve">Перелік питань, включених до </w:t>
            </w:r>
            <w:r w:rsidRPr="005834FF">
              <w:rPr>
                <w:rFonts w:ascii="Times New Roman" w:eastAsia="Times New Roman" w:hAnsi="Times New Roman" w:cs="Times New Roman"/>
                <w:b/>
                <w:bCs/>
                <w:kern w:val="0"/>
                <w:sz w:val="24"/>
                <w:szCs w:val="24"/>
                <w:lang w:eastAsia="uk-UA"/>
                <w14:ligatures w14:val="none"/>
              </w:rPr>
              <w:t>проекту порядку денного</w:t>
            </w:r>
            <w:r w:rsidRPr="005834FF">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FE961FD" w14:textId="1DA35C8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 Розгляд звіту Наглядової ради за 2021 рік, прийняття рішення за результатами розгляду такого звіту.</w:t>
            </w:r>
          </w:p>
          <w:p w14:paraId="0C8BEE22" w14:textId="517D3672"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2021 рік.</w:t>
            </w:r>
          </w:p>
          <w:p w14:paraId="79444948" w14:textId="1588ADA1"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3. Затвердження порядку покриття збитків Товариства 2021 року.</w:t>
            </w:r>
          </w:p>
          <w:p w14:paraId="6DEE769F" w14:textId="7E4DE946"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4. Розгляд звіту Наглядової ради за 2022 рік, прийняття рішення за результатами розгляду такого звіту.</w:t>
            </w:r>
          </w:p>
          <w:p w14:paraId="70499A6F" w14:textId="774F8874"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5. Затвердження результатів фінансово-господарської діяльності (річної фінансової звітності) Товариства за 2022 рік.</w:t>
            </w:r>
          </w:p>
          <w:p w14:paraId="52B68B16" w14:textId="53C30CB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 xml:space="preserve">6. Розподіл прибутку Товариства 2022 року. </w:t>
            </w:r>
          </w:p>
          <w:p w14:paraId="75E3B400" w14:textId="29C3251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7. Розгляд звіту Наглядової ради за 2023 рік, прийняття рішення за результатами розгляду такого звіту.</w:t>
            </w:r>
          </w:p>
          <w:p w14:paraId="3B7D6AA6" w14:textId="6F7E6E89"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8. Затвердження результатів фінансово-господарської діяльності (річної фінансової звітності) Товариства за 2023 рік.</w:t>
            </w:r>
          </w:p>
          <w:p w14:paraId="55712584" w14:textId="61C82384"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9. Затвердження порядку покриття збитків Товариства 2023 року.</w:t>
            </w:r>
          </w:p>
          <w:p w14:paraId="129F6837" w14:textId="560766CD"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10. Розгляд звіту Наглядової ради за 2024 рік, прийняття рішення за результатами розгляду такого звіту.</w:t>
            </w:r>
          </w:p>
          <w:p w14:paraId="086DB5A3" w14:textId="4A31ED9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11. Затвердження результатів фінансово-господарської діяльності (річної фінансової звітності) Товариства за 2024 рік.</w:t>
            </w:r>
          </w:p>
          <w:p w14:paraId="73DDF5C5" w14:textId="51598566"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12. Затвердження порядку покриття збитків Товариства 2024 року.</w:t>
            </w:r>
          </w:p>
          <w:p w14:paraId="5FEFA102" w14:textId="725F768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13. Розгляд звіту Наглядової ради за 2025 рік, прийняття рішення за результатами розгляду такого звіту.</w:t>
            </w:r>
          </w:p>
          <w:p w14:paraId="1812E79A" w14:textId="59C63E0A"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14. Розгляд звіту Директора за наслідками зменшення власного капіталу Товариства та затвердження заходів за результатами його розгляду.</w:t>
            </w:r>
          </w:p>
          <w:p w14:paraId="0700AE0F" w14:textId="71BF8662"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lastRenderedPageBreak/>
              <w:t>15. Затвердження результатів фінансово-господарської діяльності (річної фінансової звітності) Товариства за 2025 рік.</w:t>
            </w:r>
          </w:p>
          <w:p w14:paraId="5A996AA0" w14:textId="493D850E"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16. Затвердження заходів, які мають бути вжиті для покращення фінансового стану Товариства.</w:t>
            </w:r>
          </w:p>
          <w:p w14:paraId="4022313E" w14:textId="3E4C072D"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17. Затвердження порядку покриття збитків Товариства 2025 року.</w:t>
            </w:r>
          </w:p>
          <w:p w14:paraId="3DC6FEE0" w14:textId="396F3D4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18. Прийняття рішення про припинення повноважень членів Наглядової ради.</w:t>
            </w:r>
          </w:p>
          <w:p w14:paraId="162CBE08" w14:textId="71F47ED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19. Обрання членів Наглядової ради.</w:t>
            </w:r>
          </w:p>
          <w:p w14:paraId="341D341D" w14:textId="53022BC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20.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2CC6BD3E" w14:textId="62F537B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21. Прийняття рішення про внесення змін до Статуту Товариства.</w:t>
            </w:r>
          </w:p>
          <w:p w14:paraId="5F56BBD4" w14:textId="5413FB5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22. Внесення змін до положень про Загальні збори акціонерів, Наглядову раду Товариства.</w:t>
            </w:r>
          </w:p>
          <w:p w14:paraId="5F716E63" w14:textId="39B1646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23. Прийняття рішення про застосування Кодексу корпоративного управління.</w:t>
            </w:r>
          </w:p>
          <w:p w14:paraId="5BE6BBFF"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1F1A0B66" w14:textId="464D73F4"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Існує взаємозв’язок питання № 3 з питанням № 2, питання № 6 з питанням № 5, питання № 9 з питанням № 8, питання № 12 з питанням № 11, питання № 17 з питанням № 15, питання № 19 з питанням № 18, питання № 20 з питанням № 19, питання № 22 з питанням № 21. Взаємозв’язок між іншими питаннями, включеними до проекту порядку денного, відсутній.</w:t>
            </w:r>
          </w:p>
          <w:p w14:paraId="67001B7E" w14:textId="4533FED4"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1457B2" w:rsidRPr="005834FF" w14:paraId="6D0483B0"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608C5F4E" w14:textId="289A792B"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lastRenderedPageBreak/>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241E5371" w14:textId="56F761B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w:t>
            </w:r>
          </w:p>
          <w:p w14:paraId="1583AA35" w14:textId="5D24E90D"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звіт Наглядової ради за 2021 рік.</w:t>
            </w:r>
          </w:p>
          <w:p w14:paraId="7DF8A358"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020E163" w14:textId="347F53F9"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2:</w:t>
            </w:r>
          </w:p>
          <w:p w14:paraId="77255F29" w14:textId="3B376658"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2021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6DAA44B1"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542FC07" w14:textId="13B5A352"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3:</w:t>
            </w:r>
          </w:p>
          <w:p w14:paraId="4F5D1E0D" w14:textId="66FEE1B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Збитки в сумі 1.708 тис. грн, отримані за результатами діяльності Товариства у 2021 році, не покривати.</w:t>
            </w:r>
          </w:p>
          <w:p w14:paraId="57492747"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BB90A59" w14:textId="44877D3A"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4:</w:t>
            </w:r>
          </w:p>
          <w:p w14:paraId="04CEE8E1" w14:textId="495A8D48"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звіт Наглядової ради за 2022 рік.</w:t>
            </w:r>
          </w:p>
          <w:p w14:paraId="10C8ACA0"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D932208" w14:textId="3FCF64C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5:</w:t>
            </w:r>
          </w:p>
          <w:p w14:paraId="108D77AF" w14:textId="18B74520"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lastRenderedPageBreak/>
              <w:t>Затвердити річну фінансову звітність Товариства за 2022 рік, складену за ПСБО (Баланс, Звіт про фінансові результати).</w:t>
            </w:r>
          </w:p>
          <w:p w14:paraId="1E3521E9"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76296FF" w14:textId="3C6BF701"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6:</w:t>
            </w:r>
          </w:p>
          <w:p w14:paraId="62C94C4F" w14:textId="718D616A"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Чистий прибуток в сумі 4.499,0 тис. грн, отриманий за результатами діяльності Товариства у 2022 році,  розподілити наступним чином: </w:t>
            </w:r>
          </w:p>
          <w:p w14:paraId="5F816603" w14:textId="695C58F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у резервний капітал 108,0 грн (до повного формування відповідно до Статуту Товариства).</w:t>
            </w:r>
          </w:p>
          <w:p w14:paraId="09A1701C" w14:textId="0A8893B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Залишок чистого прибутку, отриманого за результатами діяльності Товариства у 2022 році, не розподіляти.</w:t>
            </w:r>
          </w:p>
          <w:p w14:paraId="3F9B6B4A"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08F217AB" w14:textId="4BBF8DA2"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7:</w:t>
            </w:r>
          </w:p>
          <w:p w14:paraId="4A82B26B" w14:textId="4964C5E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звіт Наглядової ради за 2023 рік.</w:t>
            </w:r>
          </w:p>
          <w:p w14:paraId="13038EA9"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0A84B06E" w14:textId="10338060"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8:</w:t>
            </w:r>
          </w:p>
          <w:p w14:paraId="1F7126EF" w14:textId="06D2E31A"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2023 рік, складену за ПСБО (Баланс, Звіт про фінансові результати).</w:t>
            </w:r>
          </w:p>
          <w:p w14:paraId="52EF506D"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1ED48E1" w14:textId="37BA45A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9:</w:t>
            </w:r>
          </w:p>
          <w:p w14:paraId="0C292A0A" w14:textId="175AC5FA"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Збитки в сумі 2.406,7 тис. грн, отримані за результатами діяльності Товариства у 2023 році, не покривати.</w:t>
            </w:r>
          </w:p>
          <w:p w14:paraId="4C6CE74B"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4961C4B" w14:textId="43486D4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10:</w:t>
            </w:r>
          </w:p>
          <w:p w14:paraId="3DC85571" w14:textId="2D90006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звіт Наглядової ради за 2024 рік.</w:t>
            </w:r>
          </w:p>
          <w:p w14:paraId="4982B4FB"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665CE5C" w14:textId="7C40E2CF"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11:</w:t>
            </w:r>
          </w:p>
          <w:p w14:paraId="7AAA7CB4" w14:textId="50D5793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2024 рік, складену за ПСБО (Баланс, Звіт про фінансові результати).</w:t>
            </w:r>
          </w:p>
          <w:p w14:paraId="797F0B0F"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19D84074" w14:textId="71068470"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12:</w:t>
            </w:r>
          </w:p>
          <w:p w14:paraId="182D5B50" w14:textId="461B8608"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Збитки в сумі 201,2 тис. грн, отримані за результатами діяльності Товариства у 2024 році, не покривати.</w:t>
            </w:r>
          </w:p>
          <w:p w14:paraId="44E6DD6B"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07E8B3D" w14:textId="13C0DA3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13:</w:t>
            </w:r>
          </w:p>
          <w:p w14:paraId="01B0798E" w14:textId="22A5DEBD"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6A34009E"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E270D0A" w14:textId="0F69248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14:</w:t>
            </w:r>
          </w:p>
          <w:p w14:paraId="7B2C17A3"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Затвердити звіт Директора за наслідками зменшення власного капіталу Товариства. Затвердити заходи за результатами його розгляду.</w:t>
            </w:r>
          </w:p>
          <w:p w14:paraId="32428CF9"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6808AAE7" w14:textId="0424214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15:</w:t>
            </w:r>
          </w:p>
          <w:p w14:paraId="2F915A47" w14:textId="59F68B1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76412105"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6568DDA" w14:textId="433315B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Проект рішення № 1 з питання № 16:</w:t>
            </w:r>
          </w:p>
          <w:p w14:paraId="318CAD40"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Затвердити заходи, які мають бути вжиті для покращення фінансового стану Товариства.</w:t>
            </w:r>
          </w:p>
          <w:p w14:paraId="1459A61F"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B9CA4BE" w14:textId="2EAE7E1F"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17:</w:t>
            </w:r>
          </w:p>
          <w:p w14:paraId="0368E478" w14:textId="67EA76D4"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Збитки в сумі 46,7 тис. грн, отримані за результатами діяльності Товариства у 2025 році, не покривати.</w:t>
            </w:r>
          </w:p>
          <w:p w14:paraId="07977EC7"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8D3A79F" w14:textId="0FAEBCE0"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18:</w:t>
            </w:r>
          </w:p>
          <w:p w14:paraId="522228B3"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Припинити повноваження членів Наглядової ради:</w:t>
            </w:r>
          </w:p>
          <w:p w14:paraId="03804175" w14:textId="18C7383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 </w:t>
            </w:r>
            <w:proofErr w:type="spellStart"/>
            <w:r w:rsidRPr="005834FF">
              <w:rPr>
                <w:rFonts w:ascii="Times New Roman" w:eastAsia="Times New Roman" w:hAnsi="Times New Roman" w:cs="Times New Roman"/>
                <w:kern w:val="0"/>
                <w:sz w:val="24"/>
                <w:szCs w:val="24"/>
                <w:lang w:eastAsia="uk-UA"/>
                <w14:ligatures w14:val="none"/>
              </w:rPr>
              <w:t>Кац</w:t>
            </w:r>
            <w:proofErr w:type="spellEnd"/>
            <w:r w:rsidRPr="005834FF">
              <w:rPr>
                <w:rFonts w:ascii="Times New Roman" w:eastAsia="Times New Roman" w:hAnsi="Times New Roman" w:cs="Times New Roman"/>
                <w:kern w:val="0"/>
                <w:sz w:val="24"/>
                <w:szCs w:val="24"/>
                <w:lang w:eastAsia="uk-UA"/>
                <w14:ligatures w14:val="none"/>
              </w:rPr>
              <w:t xml:space="preserve"> Олександр Наумович - голова;</w:t>
            </w:r>
          </w:p>
          <w:p w14:paraId="6A5BE497" w14:textId="73D90322"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Волкова Раїса Миколаївна;</w:t>
            </w:r>
          </w:p>
          <w:p w14:paraId="367D5C4A" w14:textId="2F5ABAA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 </w:t>
            </w:r>
            <w:proofErr w:type="spellStart"/>
            <w:r w:rsidRPr="005834FF">
              <w:rPr>
                <w:rFonts w:ascii="Times New Roman" w:eastAsia="Times New Roman" w:hAnsi="Times New Roman" w:cs="Times New Roman"/>
                <w:kern w:val="0"/>
                <w:sz w:val="24"/>
                <w:szCs w:val="24"/>
                <w:lang w:eastAsia="uk-UA"/>
                <w14:ligatures w14:val="none"/>
              </w:rPr>
              <w:t>Зелко</w:t>
            </w:r>
            <w:proofErr w:type="spellEnd"/>
            <w:r w:rsidRPr="005834FF">
              <w:rPr>
                <w:rFonts w:ascii="Times New Roman" w:eastAsia="Times New Roman" w:hAnsi="Times New Roman" w:cs="Times New Roman"/>
                <w:kern w:val="0"/>
                <w:sz w:val="24"/>
                <w:szCs w:val="24"/>
                <w:lang w:eastAsia="uk-UA"/>
                <w14:ligatures w14:val="none"/>
              </w:rPr>
              <w:t xml:space="preserve"> Віра Анатоліївна.</w:t>
            </w:r>
          </w:p>
          <w:p w14:paraId="45921FEE"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0CE995D" w14:textId="4B649C41" w:rsidR="001457B2" w:rsidRPr="00B675EB"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Проектів рішень з </w:t>
            </w:r>
            <w:r w:rsidRPr="00B675EB">
              <w:rPr>
                <w:rFonts w:ascii="Times New Roman" w:eastAsia="Times New Roman" w:hAnsi="Times New Roman" w:cs="Times New Roman"/>
                <w:kern w:val="0"/>
                <w:sz w:val="24"/>
                <w:szCs w:val="24"/>
                <w:lang w:eastAsia="uk-UA"/>
                <w14:ligatures w14:val="none"/>
              </w:rPr>
              <w:t>питання № 19 чинне законодавство не передбачає. Члени Наглядової ради будуть обрані шляхом кумулятивного голосування за запропоновані кандидатури.</w:t>
            </w:r>
          </w:p>
          <w:p w14:paraId="00DE483A" w14:textId="77777777" w:rsidR="001457B2" w:rsidRPr="00B675EB"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6A857877" w14:textId="625C5A58" w:rsidR="001457B2" w:rsidRPr="00B675EB"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B675EB">
              <w:rPr>
                <w:rFonts w:ascii="Times New Roman" w:eastAsia="Times New Roman" w:hAnsi="Times New Roman" w:cs="Times New Roman"/>
                <w:kern w:val="0"/>
                <w:sz w:val="24"/>
                <w:szCs w:val="24"/>
                <w:lang w:eastAsia="uk-UA"/>
                <w14:ligatures w14:val="none"/>
              </w:rPr>
              <w:t>Проект рішення № 1 з питання № 20:</w:t>
            </w:r>
          </w:p>
          <w:p w14:paraId="2269EF43" w14:textId="269C0D0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B675EB">
              <w:rPr>
                <w:rFonts w:ascii="Times New Roman" w:eastAsia="Times New Roman" w:hAnsi="Times New Roman" w:cs="Times New Roman"/>
                <w:kern w:val="0"/>
                <w:sz w:val="24"/>
                <w:szCs w:val="24"/>
                <w:lang w:eastAsia="uk-UA"/>
                <w14:ligatures w14:val="none"/>
              </w:rPr>
              <w:t>Затвердити умови безоплатних цивільно-правових договорів, що укладаються з членами Наглядової ради, (проекти договорів додаються). Обрати Директора</w:t>
            </w:r>
            <w:r w:rsidRPr="005834FF">
              <w:rPr>
                <w:rFonts w:ascii="Times New Roman" w:eastAsia="Times New Roman" w:hAnsi="Times New Roman" w:cs="Times New Roman"/>
                <w:kern w:val="0"/>
                <w:sz w:val="24"/>
                <w:szCs w:val="24"/>
                <w:lang w:eastAsia="uk-UA"/>
                <w14:ligatures w14:val="none"/>
              </w:rPr>
              <w:t xml:space="preserve"> Товариства особою, уповноваженою на підписання цих договорів з членами Наглядової ради.</w:t>
            </w:r>
          </w:p>
          <w:p w14:paraId="78DA3D44"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676D58EE" w14:textId="2281C8D6"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21:</w:t>
            </w:r>
          </w:p>
          <w:p w14:paraId="68F98CC8"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Внести зміни до Статуту Товариства, виклавши його у новій редакції. Затвердити нову редакцію Статуту Товариства.</w:t>
            </w:r>
          </w:p>
          <w:p w14:paraId="489ACB31" w14:textId="14D6B9A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 xml:space="preserve">Доручити головуючому </w:t>
            </w:r>
            <w:proofErr w:type="spellStart"/>
            <w:r w:rsidRPr="005834FF">
              <w:rPr>
                <w:rFonts w:ascii="Times New Roman" w:eastAsia="Times New Roman" w:hAnsi="Times New Roman" w:cs="Times New Roman"/>
                <w:kern w:val="0"/>
                <w:sz w:val="24"/>
                <w:szCs w:val="24"/>
                <w:lang w:eastAsia="ru-RU"/>
                <w14:ligatures w14:val="none"/>
              </w:rPr>
              <w:t>Житнику</w:t>
            </w:r>
            <w:proofErr w:type="spellEnd"/>
            <w:r w:rsidRPr="005834FF">
              <w:rPr>
                <w:rFonts w:ascii="Times New Roman" w:eastAsia="Times New Roman" w:hAnsi="Times New Roman" w:cs="Times New Roman"/>
                <w:kern w:val="0"/>
                <w:sz w:val="24"/>
                <w:szCs w:val="24"/>
                <w:lang w:eastAsia="ru-RU"/>
                <w14:ligatures w14:val="none"/>
              </w:rPr>
              <w:t xml:space="preserve"> Сергію Івановичу (РНОКПП 2128113670) та секретарю загальних зборів акціонерів Чернявському Євгену Ігоровичу (РНОКПП 3380214311) підписати цей Статут Товариства у новій редакції.</w:t>
            </w:r>
          </w:p>
          <w:p w14:paraId="7571FE46" w14:textId="194FED00"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 xml:space="preserve">Уповноважити </w:t>
            </w:r>
            <w:proofErr w:type="spellStart"/>
            <w:r w:rsidRPr="005834FF">
              <w:rPr>
                <w:rFonts w:ascii="Times New Roman" w:eastAsia="Times New Roman" w:hAnsi="Times New Roman" w:cs="Times New Roman"/>
                <w:kern w:val="0"/>
                <w:sz w:val="24"/>
                <w:szCs w:val="24"/>
                <w:lang w:eastAsia="ru-RU"/>
                <w14:ligatures w14:val="none"/>
              </w:rPr>
              <w:t>Житника</w:t>
            </w:r>
            <w:proofErr w:type="spellEnd"/>
            <w:r w:rsidRPr="005834FF">
              <w:rPr>
                <w:rFonts w:ascii="Times New Roman" w:eastAsia="Times New Roman" w:hAnsi="Times New Roman" w:cs="Times New Roman"/>
                <w:kern w:val="0"/>
                <w:sz w:val="24"/>
                <w:szCs w:val="24"/>
                <w:lang w:eastAsia="ru-RU"/>
                <w14:ligatures w14:val="none"/>
              </w:rPr>
              <w:t xml:space="preserve"> Сергія Івановича (РНОКПП 2128113670) подати документи (з правом передоручення)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установчого документа юридичної особи - Статуту Товариства у новій редакції.</w:t>
            </w:r>
          </w:p>
          <w:p w14:paraId="3134BDB7"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F5ED9BD" w14:textId="5E8B144E"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22:</w:t>
            </w:r>
          </w:p>
          <w:p w14:paraId="04D413B6"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lastRenderedPageBreak/>
              <w:t>Затвердити зміни до внутрішніх положень Товариства, а саме: викласти у новій редакції Положення про Загальні збори акціонерів Товариства, Положення про Наглядову раду Товариства.</w:t>
            </w:r>
          </w:p>
          <w:p w14:paraId="5704DDBF"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Доручити головуючому та секретарю загальних зборів акціонерів підписати ці внутрішні положення Товариства.</w:t>
            </w:r>
          </w:p>
          <w:p w14:paraId="70BBBDCD"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highlight w:val="yellow"/>
                <w:lang w:eastAsia="uk-UA"/>
                <w14:ligatures w14:val="none"/>
              </w:rPr>
            </w:pPr>
          </w:p>
          <w:p w14:paraId="6D6D645F" w14:textId="4DB32271"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uk-UA"/>
                <w14:ligatures w14:val="none"/>
              </w:rPr>
              <w:t>Проект рішення № 1 з питання № 23:</w:t>
            </w:r>
          </w:p>
          <w:p w14:paraId="554256B0" w14:textId="4A29293F"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5834FF">
              <w:rPr>
                <w:rFonts w:ascii="Times New Roman" w:eastAsia="Times New Roman" w:hAnsi="Times New Roman" w:cs="Times New Roman"/>
                <w:kern w:val="0"/>
                <w:sz w:val="24"/>
                <w:szCs w:val="24"/>
                <w:lang w:eastAsia="ru-RU"/>
                <w14:ligatures w14:val="none"/>
              </w:rPr>
              <w:t>Застосовувати Кодекс корпоративного управління, затверджений рішенням Національної комісії з цінних паперів та фондового ринку від 12.03.2020 № 118.</w:t>
            </w:r>
          </w:p>
        </w:tc>
      </w:tr>
      <w:tr w:rsidR="001457B2" w:rsidRPr="005834FF" w14:paraId="0E44BA9A"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6B34AD9A" w14:textId="49272EDA"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477821AB"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https://chepasta.pat.ua</w:t>
            </w:r>
          </w:p>
        </w:tc>
      </w:tr>
      <w:tr w:rsidR="001457B2" w:rsidRPr="005834FF" w14:paraId="397B9AC2"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70B7108A" w14:textId="7F3D3EED"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1457B2">
              <w:rPr>
                <w:rFonts w:ascii="Times New Roman" w:eastAsia="Times New Roman" w:hAnsi="Times New Roman" w:cs="Times New Roman"/>
                <w:b/>
                <w:bCs/>
                <w:kern w:val="0"/>
                <w:sz w:val="24"/>
                <w:szCs w:val="24"/>
                <w:vertAlign w:val="superscript"/>
                <w:lang w:eastAsia="uk-UA"/>
                <w14:ligatures w14:val="none"/>
              </w:rPr>
              <w:t>4</w:t>
            </w:r>
            <w:r w:rsidRPr="001457B2">
              <w:rPr>
                <w:rFonts w:ascii="Times New Roman" w:eastAsia="Times New Roman" w:hAnsi="Times New Roman" w:cs="Times New Roman"/>
                <w:kern w:val="0"/>
                <w:sz w:val="24"/>
                <w:szCs w:val="24"/>
                <w:lang w:eastAsia="uk-UA"/>
                <w14:ligatures w14:val="none"/>
              </w:rPr>
              <w:t xml:space="preserve">, та посадова особа </w:t>
            </w:r>
            <w:r w:rsidRPr="001457B2">
              <w:rPr>
                <w:rFonts w:ascii="Times New Roman" w:eastAsia="Times New Roman" w:hAnsi="Times New Roman" w:cs="Times New Roman"/>
                <w:kern w:val="0"/>
                <w:sz w:val="2"/>
                <w:szCs w:val="2"/>
                <w:lang w:eastAsia="uk-UA"/>
                <w14:ligatures w14:val="none"/>
              </w:rPr>
              <w:t>-</w:t>
            </w:r>
            <w:r w:rsidRPr="001457B2">
              <w:rPr>
                <w:rFonts w:ascii="Times New Roman" w:eastAsia="Times New Roman" w:hAnsi="Times New Roman" w:cs="Times New Roman"/>
                <w:b/>
                <w:bCs/>
                <w:kern w:val="0"/>
                <w:sz w:val="24"/>
                <w:szCs w:val="24"/>
                <w:vertAlign w:val="superscript"/>
                <w:lang w:eastAsia="uk-UA"/>
                <w14:ligatures w14:val="none"/>
              </w:rPr>
              <w:t>5</w:t>
            </w:r>
            <w:r w:rsidRPr="001457B2">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37D154AE"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w:t>
            </w:r>
            <w:proofErr w:type="spellStart"/>
            <w:r w:rsidRPr="005834FF">
              <w:rPr>
                <w:rFonts w:ascii="Times New Roman" w:eastAsia="Times New Roman" w:hAnsi="Times New Roman" w:cs="Times New Roman"/>
                <w:kern w:val="0"/>
                <w:sz w:val="24"/>
                <w:szCs w:val="24"/>
                <w:lang w:eastAsia="uk-UA"/>
                <w14:ligatures w14:val="none"/>
              </w:rPr>
              <w:t>Житник</w:t>
            </w:r>
            <w:proofErr w:type="spellEnd"/>
            <w:r w:rsidRPr="005834FF">
              <w:rPr>
                <w:rFonts w:ascii="Times New Roman" w:eastAsia="Times New Roman" w:hAnsi="Times New Roman" w:cs="Times New Roman"/>
                <w:kern w:val="0"/>
                <w:sz w:val="24"/>
                <w:szCs w:val="24"/>
                <w:lang w:eastAsia="uk-UA"/>
                <w14:ligatures w14:val="none"/>
              </w:rPr>
              <w:t xml:space="preserve"> Сергій Іванович, </w:t>
            </w:r>
            <w:proofErr w:type="spellStart"/>
            <w:r w:rsidRPr="005834FF">
              <w:rPr>
                <w:rFonts w:ascii="Times New Roman" w:eastAsia="Times New Roman" w:hAnsi="Times New Roman" w:cs="Times New Roman"/>
                <w:kern w:val="0"/>
                <w:sz w:val="24"/>
                <w:szCs w:val="24"/>
                <w:lang w:eastAsia="uk-UA"/>
                <w14:ligatures w14:val="none"/>
              </w:rPr>
              <w:t>тел</w:t>
            </w:r>
            <w:proofErr w:type="spellEnd"/>
            <w:r w:rsidRPr="005834FF">
              <w:rPr>
                <w:rFonts w:ascii="Times New Roman" w:eastAsia="Times New Roman" w:hAnsi="Times New Roman" w:cs="Times New Roman"/>
                <w:kern w:val="0"/>
                <w:sz w:val="24"/>
                <w:szCs w:val="24"/>
                <w:lang w:eastAsia="uk-UA"/>
                <w14:ligatures w14:val="none"/>
              </w:rPr>
              <w:t>. (067) 447 27 26.</w:t>
            </w:r>
          </w:p>
          <w:p w14:paraId="0D16B602"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1457B2" w:rsidRPr="005834FF" w14:paraId="5FAAAFA7"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08FE05B9" w14:textId="6BA41337"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w:t>
            </w:r>
            <w:r w:rsidRPr="005834FF">
              <w:rPr>
                <w:rFonts w:ascii="Times New Roman" w:eastAsia="Times New Roman" w:hAnsi="Times New Roman" w:cs="Times New Roman"/>
                <w:kern w:val="0"/>
                <w:sz w:val="24"/>
                <w:szCs w:val="24"/>
                <w:lang w:eastAsia="uk-UA"/>
                <w14:ligatures w14:val="none"/>
              </w:rPr>
              <w:lastRenderedPageBreak/>
              <w:t>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1457B2" w:rsidRPr="005834FF" w14:paraId="1C1EFDBC" w14:textId="77777777" w:rsidTr="001457B2">
        <w:trPr>
          <w:trHeight w:val="60"/>
        </w:trPr>
        <w:tc>
          <w:tcPr>
            <w:tcW w:w="1010" w:type="pct"/>
            <w:tcBorders>
              <w:top w:val="single" w:sz="6" w:space="0" w:color="000000"/>
              <w:left w:val="single" w:sz="6" w:space="0" w:color="000000"/>
              <w:bottom w:val="single" w:sz="6" w:space="0" w:color="000000"/>
              <w:right w:val="single" w:sz="6" w:space="0" w:color="000000"/>
            </w:tcBorders>
          </w:tcPr>
          <w:p w14:paraId="5023302A" w14:textId="10820E68"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1457B2" w:rsidRPr="005834FF" w14:paraId="4B5D9853"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EAD9096" w14:textId="686F7522"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5834FF">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1457B2" w:rsidRPr="005834FF" w:rsidRDefault="001457B2" w:rsidP="001457B2">
            <w:pPr>
              <w:spacing w:after="0" w:line="240" w:lineRule="auto"/>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lastRenderedPageBreak/>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1457B2" w:rsidRPr="005834FF" w14:paraId="408D7016"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4DF5EDC" w14:textId="16ED92E3"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1457B2">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3C72C37A" w:rsidR="001457B2" w:rsidRPr="005834FF" w:rsidRDefault="001457B2" w:rsidP="001457B2">
            <w:pPr>
              <w:spacing w:after="0" w:line="240" w:lineRule="auto"/>
              <w:rPr>
                <w:rFonts w:ascii="Times New Roman" w:eastAsia="Times New Roman" w:hAnsi="Times New Roman" w:cs="Times New Roman"/>
                <w:kern w:val="0"/>
                <w:sz w:val="24"/>
                <w:szCs w:val="24"/>
                <w:lang w:val="en-US" w:eastAsia="uk-UA"/>
                <w14:ligatures w14:val="none"/>
              </w:rPr>
            </w:pPr>
            <w:r w:rsidRPr="005834FF">
              <w:rPr>
                <w:rFonts w:ascii="Times New Roman" w:eastAsia="Times New Roman" w:hAnsi="Times New Roman" w:cs="Times New Roman"/>
                <w:kern w:val="0"/>
                <w:sz w:val="24"/>
                <w:szCs w:val="24"/>
                <w:lang w:val="en-US" w:eastAsia="uk-UA"/>
                <w14:ligatures w14:val="none"/>
              </w:rPr>
              <w:t>-</w:t>
            </w:r>
          </w:p>
        </w:tc>
      </w:tr>
      <w:tr w:rsidR="001457B2" w:rsidRPr="005834FF" w14:paraId="7F2D37E7"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4EC6D66" w14:textId="3328D9C5"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1457B2">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420669E9"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https://chepasta.pat.ua/documents/informaciya-dlya-akcioneriv-ta-steikholder, скрізь у тексті повідомлення – "</w:t>
            </w:r>
            <w:r w:rsidRPr="005834FF">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5834FF">
              <w:rPr>
                <w:rFonts w:ascii="Times New Roman" w:eastAsia="Times New Roman" w:hAnsi="Times New Roman" w:cs="Times New Roman"/>
                <w:kern w:val="0"/>
                <w:sz w:val="24"/>
                <w:szCs w:val="24"/>
                <w:lang w:eastAsia="uk-UA"/>
                <w14:ligatures w14:val="none"/>
              </w:rPr>
              <w:t>".</w:t>
            </w:r>
          </w:p>
          <w:p w14:paraId="0B19F2DA" w14:textId="77777777" w:rsidR="001457B2" w:rsidRPr="005834FF" w:rsidRDefault="001457B2" w:rsidP="001457B2">
            <w:pPr>
              <w:widowControl w:val="0"/>
              <w:spacing w:after="0" w:line="240" w:lineRule="auto"/>
              <w:ind w:firstLine="425"/>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Електронна форма бюлетеня для голосування (щодо інших питань порядку денного, крім обрання органів товариства) буде розміщена 20.04.2026 у вільному для акціонерів доступі за Адресою спеціальної сторінки на власному вебсайті Товариства.</w:t>
            </w:r>
          </w:p>
          <w:p w14:paraId="6FDFFE57" w14:textId="3B537B03"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Електронна форма бюлетеня для кумулятивного голосування буде розміщена 24.04.2026 у вільному для акціонерів доступі за Адресою спеціальної сторінки на власному вебсайті Товариства.</w:t>
            </w:r>
          </w:p>
        </w:tc>
      </w:tr>
      <w:tr w:rsidR="001457B2" w:rsidRPr="005834FF" w14:paraId="58C114FA"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1AA4E0A" w14:textId="41372319"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депозитарної установи бюлетенів для голосування </w:t>
            </w:r>
            <w:r w:rsidRPr="001457B2">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9153093" w:rsidR="001457B2" w:rsidRPr="005834FF" w:rsidRDefault="001457B2" w:rsidP="001457B2">
            <w:pPr>
              <w:spacing w:after="0" w:line="240" w:lineRule="auto"/>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Початок: 20.04.2026 11:00</w:t>
            </w:r>
          </w:p>
          <w:p w14:paraId="023C276C" w14:textId="74C55186" w:rsidR="001457B2" w:rsidRPr="005834FF" w:rsidRDefault="001457B2" w:rsidP="001457B2">
            <w:pPr>
              <w:spacing w:after="0" w:line="240" w:lineRule="auto"/>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Завершення: </w:t>
            </w:r>
            <w:r w:rsidRPr="005834FF">
              <w:rPr>
                <w:rFonts w:ascii="Times New Roman" w:eastAsia="Times New Roman" w:hAnsi="Times New Roman" w:cs="Times New Roman"/>
                <w:kern w:val="0"/>
                <w:sz w:val="24"/>
                <w:szCs w:val="24"/>
                <w:lang w:val="en-US" w:eastAsia="uk-UA"/>
                <w14:ligatures w14:val="none"/>
              </w:rPr>
              <w:t>30</w:t>
            </w:r>
            <w:r w:rsidRPr="005834FF">
              <w:rPr>
                <w:rFonts w:ascii="Times New Roman" w:eastAsia="Times New Roman" w:hAnsi="Times New Roman" w:cs="Times New Roman"/>
                <w:kern w:val="0"/>
                <w:sz w:val="24"/>
                <w:szCs w:val="24"/>
                <w:lang w:eastAsia="uk-UA"/>
                <w14:ligatures w14:val="none"/>
              </w:rPr>
              <w:t>.04.2026 18:00</w:t>
            </w:r>
          </w:p>
        </w:tc>
      </w:tr>
      <w:tr w:rsidR="001457B2" w:rsidRPr="005834FF" w14:paraId="7D078C1E"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E2E973E" w14:textId="7B4A4953"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1457B2">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025C5060" w:rsidR="001457B2" w:rsidRPr="005834FF" w:rsidRDefault="001457B2" w:rsidP="001457B2">
            <w:pPr>
              <w:spacing w:after="0" w:line="240" w:lineRule="auto"/>
              <w:rPr>
                <w:rFonts w:ascii="Times New Roman" w:eastAsia="Times New Roman" w:hAnsi="Times New Roman" w:cs="Times New Roman"/>
                <w:kern w:val="0"/>
                <w:sz w:val="24"/>
                <w:szCs w:val="24"/>
                <w:lang w:val="en-US" w:eastAsia="uk-UA"/>
                <w14:ligatures w14:val="none"/>
              </w:rPr>
            </w:pPr>
            <w:r w:rsidRPr="005834FF">
              <w:rPr>
                <w:rFonts w:ascii="Times New Roman" w:eastAsia="Times New Roman" w:hAnsi="Times New Roman" w:cs="Times New Roman"/>
                <w:kern w:val="0"/>
                <w:sz w:val="24"/>
                <w:szCs w:val="24"/>
                <w:lang w:val="en-US" w:eastAsia="uk-UA"/>
                <w14:ligatures w14:val="none"/>
              </w:rPr>
              <w:t>-</w:t>
            </w:r>
          </w:p>
        </w:tc>
      </w:tr>
      <w:tr w:rsidR="001457B2" w:rsidRPr="005834FF" w14:paraId="2D951076"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7FB7917" w14:textId="6BEBEDC9"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lastRenderedPageBreak/>
              <w:t xml:space="preserve">Інші відомості, передбачені законодавством </w:t>
            </w:r>
            <w:r w:rsidRPr="001457B2">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382327E5"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20.04.2026 та завершується о 18:00 </w:t>
            </w:r>
            <w:r w:rsidRPr="005834FF">
              <w:rPr>
                <w:rFonts w:ascii="Times New Roman" w:eastAsia="Times New Roman" w:hAnsi="Times New Roman" w:cs="Times New Roman"/>
                <w:kern w:val="0"/>
                <w:sz w:val="24"/>
                <w:szCs w:val="24"/>
                <w:lang w:val="en-US" w:eastAsia="uk-UA"/>
                <w14:ligatures w14:val="none"/>
              </w:rPr>
              <w:t>30</w:t>
            </w:r>
            <w:r w:rsidRPr="005834FF">
              <w:rPr>
                <w:rFonts w:ascii="Times New Roman" w:eastAsia="Times New Roman" w:hAnsi="Times New Roman" w:cs="Times New Roman"/>
                <w:kern w:val="0"/>
                <w:sz w:val="24"/>
                <w:szCs w:val="24"/>
                <w:lang w:eastAsia="uk-UA"/>
                <w14:ligatures w14:val="none"/>
              </w:rPr>
              <w:t xml:space="preserve">.04.2026. </w:t>
            </w:r>
          </w:p>
          <w:p w14:paraId="7F370F41"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кумулятивного голосування починається об 11:00 24.04.2026 та завершується о 18:00 30.04.2026. </w:t>
            </w:r>
          </w:p>
          <w:p w14:paraId="7CD2B6B3" w14:textId="26289DB6"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boss@klo.ua, скрізь у тексті повідомлення – "</w:t>
            </w:r>
            <w:r w:rsidRPr="005834FF">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5834FF">
              <w:rPr>
                <w:rFonts w:ascii="Times New Roman" w:eastAsia="Times New Roman" w:hAnsi="Times New Roman" w:cs="Times New Roman"/>
                <w:kern w:val="0"/>
                <w:sz w:val="24"/>
                <w:szCs w:val="24"/>
                <w:lang w:eastAsia="uk-UA"/>
                <w14:ligatures w14:val="none"/>
              </w:rPr>
              <w:t>".</w:t>
            </w:r>
          </w:p>
          <w:p w14:paraId="38E44731" w14:textId="6A77D6A1"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lastRenderedPageBreak/>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Акціонеру, якому рахунок в цінних паперах було відкрито депозитарною установою на підставі договору з Товариством при </w:t>
            </w:r>
            <w:proofErr w:type="spellStart"/>
            <w:r w:rsidRPr="005834FF">
              <w:rPr>
                <w:rFonts w:ascii="Times New Roman" w:eastAsia="Times New Roman" w:hAnsi="Times New Roman" w:cs="Times New Roman"/>
                <w:kern w:val="0"/>
                <w:sz w:val="24"/>
                <w:szCs w:val="24"/>
                <w:lang w:eastAsia="uk-UA"/>
                <w14:ligatures w14:val="none"/>
              </w:rPr>
              <w:t>дематеріалізації</w:t>
            </w:r>
            <w:proofErr w:type="spellEnd"/>
            <w:r w:rsidRPr="005834FF">
              <w:rPr>
                <w:rFonts w:ascii="Times New Roman" w:eastAsia="Times New Roman" w:hAnsi="Times New Roman" w:cs="Times New Roman"/>
                <w:kern w:val="0"/>
                <w:sz w:val="24"/>
                <w:szCs w:val="24"/>
                <w:lang w:eastAsia="uk-UA"/>
                <w14:ligatures w14:val="none"/>
              </w:rPr>
              <w:t xml:space="preserve">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1457B2" w:rsidRPr="005834FF" w:rsidRDefault="001457B2" w:rsidP="001457B2">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1457B2" w:rsidRPr="005834FF" w14:paraId="03D0DB12"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3225DE3" w14:textId="550E22F1"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7648B3FC"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 xml:space="preserve">Протокол засідання Наглядової </w:t>
            </w:r>
            <w:r w:rsidRPr="00B675EB">
              <w:rPr>
                <w:rFonts w:ascii="Times New Roman" w:eastAsia="Times New Roman" w:hAnsi="Times New Roman" w:cs="Times New Roman"/>
                <w:kern w:val="0"/>
                <w:sz w:val="24"/>
                <w:szCs w:val="24"/>
                <w:lang w:eastAsia="uk-UA"/>
                <w14:ligatures w14:val="none"/>
              </w:rPr>
              <w:t>ради № 1Д від 26.03.2026.</w:t>
            </w:r>
          </w:p>
        </w:tc>
      </w:tr>
      <w:tr w:rsidR="001457B2" w:rsidRPr="005834FF" w14:paraId="38370782" w14:textId="77777777" w:rsidTr="001457B2">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D6E4B2F" w14:textId="1A5F592F" w:rsidR="001457B2" w:rsidRP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1457B2">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7A752D7B" w:rsidR="001457B2" w:rsidRPr="005834FF" w:rsidRDefault="001457B2" w:rsidP="001457B2">
            <w:pPr>
              <w:spacing w:after="0" w:line="240" w:lineRule="auto"/>
              <w:rPr>
                <w:rFonts w:ascii="Times New Roman" w:eastAsia="Times New Roman" w:hAnsi="Times New Roman" w:cs="Times New Roman"/>
                <w:kern w:val="0"/>
                <w:sz w:val="24"/>
                <w:szCs w:val="24"/>
                <w:lang w:eastAsia="uk-UA"/>
                <w14:ligatures w14:val="none"/>
              </w:rPr>
            </w:pPr>
            <w:r w:rsidRPr="005834FF">
              <w:rPr>
                <w:rFonts w:ascii="Times New Roman" w:eastAsia="Times New Roman" w:hAnsi="Times New Roman" w:cs="Times New Roman"/>
                <w:kern w:val="0"/>
                <w:sz w:val="24"/>
                <w:szCs w:val="24"/>
                <w:lang w:eastAsia="uk-UA"/>
                <w14:ligatures w14:val="none"/>
              </w:rPr>
              <w:t>30.03.2026</w:t>
            </w:r>
          </w:p>
        </w:tc>
      </w:tr>
    </w:tbl>
    <w:p w14:paraId="57567C37" w14:textId="77777777" w:rsidR="001457B2" w:rsidRDefault="001457B2" w:rsidP="001457B2">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B109B8">
        <w:rPr>
          <w:rFonts w:ascii="Times New Roman" w:eastAsia="Times New Roman" w:hAnsi="Times New Roman" w:cs="Times New Roman"/>
          <w:kern w:val="0"/>
          <w:sz w:val="24"/>
          <w:szCs w:val="24"/>
          <w:lang w:eastAsia="uk-UA"/>
          <w14:ligatures w14:val="none"/>
        </w:rPr>
        <w:t xml:space="preserve">__________ </w:t>
      </w:r>
    </w:p>
    <w:p w14:paraId="2BE82C10" w14:textId="77777777" w:rsidR="001457B2" w:rsidRPr="007834F5" w:rsidRDefault="001457B2" w:rsidP="001457B2">
      <w:pPr>
        <w:spacing w:after="0" w:line="240" w:lineRule="auto"/>
        <w:rPr>
          <w:rFonts w:ascii="Times New Roman" w:hAnsi="Times New Roman" w:cs="Times New Roman"/>
          <w:sz w:val="24"/>
          <w:szCs w:val="24"/>
          <w:lang w:val="en-US"/>
        </w:rPr>
      </w:pPr>
      <w:r w:rsidRPr="00B109B8">
        <w:rPr>
          <w:rFonts w:ascii="Times New Roman" w:hAnsi="Times New Roman" w:cs="Times New Roman"/>
          <w:b/>
          <w:bCs/>
          <w:sz w:val="24"/>
          <w:szCs w:val="24"/>
          <w:vertAlign w:val="superscript"/>
        </w:rPr>
        <w:t>1</w:t>
      </w:r>
      <w:r w:rsidRPr="00B109B8">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2</w:t>
      </w:r>
      <w:r w:rsidRPr="00B109B8">
        <w:rPr>
          <w:rFonts w:ascii="Times New Roman" w:hAnsi="Times New Roman" w:cs="Times New Roman"/>
          <w:sz w:val="24"/>
          <w:szCs w:val="24"/>
        </w:rPr>
        <w:t xml:space="preserve"> У разі проведення очних або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3</w:t>
      </w:r>
      <w:r w:rsidRPr="00B109B8">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4</w:t>
      </w:r>
      <w:r w:rsidRPr="00B109B8">
        <w:rPr>
          <w:rFonts w:ascii="Times New Roman" w:hAnsi="Times New Roman" w:cs="Times New Roman"/>
          <w:sz w:val="24"/>
          <w:szCs w:val="24"/>
        </w:rPr>
        <w:t xml:space="preserve"> Включаючи визначене місце для ознайомлення (номер кімнати, офісу тощо).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5</w:t>
      </w:r>
      <w:r w:rsidRPr="00B109B8">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6</w:t>
      </w:r>
      <w:r w:rsidRPr="00B109B8">
        <w:rPr>
          <w:rFonts w:ascii="Times New Roman" w:hAnsi="Times New Roman" w:cs="Times New Roman"/>
          <w:sz w:val="24"/>
          <w:szCs w:val="24"/>
        </w:rPr>
        <w:t xml:space="preserve"> У разі проведення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7</w:t>
      </w:r>
      <w:r w:rsidRPr="00B109B8">
        <w:rPr>
          <w:rFonts w:ascii="Times New Roman" w:hAnsi="Times New Roman" w:cs="Times New Roman"/>
          <w:sz w:val="24"/>
          <w:szCs w:val="24"/>
        </w:rPr>
        <w:t xml:space="preserve"> У разі проведення дистанційних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8</w:t>
      </w:r>
      <w:r w:rsidRPr="00B109B8">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9</w:t>
      </w:r>
      <w:r w:rsidRPr="00B109B8">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1457B2" w:rsidRPr="007834F5" w:rsidSect="00EB2BA5">
      <w:pgSz w:w="16838" w:h="11906" w:orient="landscape" w:code="9"/>
      <w:pgMar w:top="1418"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020C" w14:textId="77777777" w:rsidR="008449F3" w:rsidRDefault="008449F3" w:rsidP="0015157B">
      <w:pPr>
        <w:spacing w:after="0" w:line="240" w:lineRule="auto"/>
      </w:pPr>
      <w:r>
        <w:separator/>
      </w:r>
    </w:p>
  </w:endnote>
  <w:endnote w:type="continuationSeparator" w:id="0">
    <w:p w14:paraId="706F0B7B" w14:textId="77777777" w:rsidR="008449F3" w:rsidRDefault="008449F3"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848A" w14:textId="77777777" w:rsidR="008449F3" w:rsidRDefault="008449F3" w:rsidP="0015157B">
      <w:pPr>
        <w:spacing w:after="0" w:line="240" w:lineRule="auto"/>
      </w:pPr>
      <w:r>
        <w:separator/>
      </w:r>
    </w:p>
  </w:footnote>
  <w:footnote w:type="continuationSeparator" w:id="0">
    <w:p w14:paraId="194EEE1A" w14:textId="77777777" w:rsidR="008449F3" w:rsidRDefault="008449F3"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450D5"/>
    <w:rsid w:val="00053D33"/>
    <w:rsid w:val="000712E1"/>
    <w:rsid w:val="00077553"/>
    <w:rsid w:val="000823FB"/>
    <w:rsid w:val="000A53C6"/>
    <w:rsid w:val="000B7381"/>
    <w:rsid w:val="000E1837"/>
    <w:rsid w:val="00120814"/>
    <w:rsid w:val="00141707"/>
    <w:rsid w:val="001457B2"/>
    <w:rsid w:val="0015157B"/>
    <w:rsid w:val="00156FDE"/>
    <w:rsid w:val="001816D8"/>
    <w:rsid w:val="0018281C"/>
    <w:rsid w:val="001B0EC6"/>
    <w:rsid w:val="001B6AA7"/>
    <w:rsid w:val="001C7799"/>
    <w:rsid w:val="00223B7A"/>
    <w:rsid w:val="00241A9E"/>
    <w:rsid w:val="00256EE5"/>
    <w:rsid w:val="0027354B"/>
    <w:rsid w:val="002D4E75"/>
    <w:rsid w:val="003225BC"/>
    <w:rsid w:val="0033568F"/>
    <w:rsid w:val="00336FED"/>
    <w:rsid w:val="00356951"/>
    <w:rsid w:val="0036206A"/>
    <w:rsid w:val="00373484"/>
    <w:rsid w:val="00373BE2"/>
    <w:rsid w:val="003848C2"/>
    <w:rsid w:val="003C091E"/>
    <w:rsid w:val="003D76CD"/>
    <w:rsid w:val="003F6FEC"/>
    <w:rsid w:val="004155DE"/>
    <w:rsid w:val="00421FAC"/>
    <w:rsid w:val="00445B8E"/>
    <w:rsid w:val="00456E3B"/>
    <w:rsid w:val="0046472D"/>
    <w:rsid w:val="00470170"/>
    <w:rsid w:val="0048122A"/>
    <w:rsid w:val="00485313"/>
    <w:rsid w:val="004A1418"/>
    <w:rsid w:val="004C240A"/>
    <w:rsid w:val="004E1CAB"/>
    <w:rsid w:val="00517EE9"/>
    <w:rsid w:val="00527EC9"/>
    <w:rsid w:val="00541023"/>
    <w:rsid w:val="00543507"/>
    <w:rsid w:val="00545C64"/>
    <w:rsid w:val="00583130"/>
    <w:rsid w:val="005834FF"/>
    <w:rsid w:val="00584E31"/>
    <w:rsid w:val="00585ED8"/>
    <w:rsid w:val="00593951"/>
    <w:rsid w:val="0059795A"/>
    <w:rsid w:val="005C7E88"/>
    <w:rsid w:val="005D038D"/>
    <w:rsid w:val="005D361B"/>
    <w:rsid w:val="00626114"/>
    <w:rsid w:val="00627AE7"/>
    <w:rsid w:val="00636D35"/>
    <w:rsid w:val="00637C87"/>
    <w:rsid w:val="00666668"/>
    <w:rsid w:val="006718A4"/>
    <w:rsid w:val="006772AD"/>
    <w:rsid w:val="00683F3B"/>
    <w:rsid w:val="00691946"/>
    <w:rsid w:val="0069581A"/>
    <w:rsid w:val="006B1E87"/>
    <w:rsid w:val="006D5A60"/>
    <w:rsid w:val="006E394E"/>
    <w:rsid w:val="006F1943"/>
    <w:rsid w:val="00721C4E"/>
    <w:rsid w:val="007222FF"/>
    <w:rsid w:val="0074273C"/>
    <w:rsid w:val="0075472C"/>
    <w:rsid w:val="007679F5"/>
    <w:rsid w:val="007A565F"/>
    <w:rsid w:val="007B0E35"/>
    <w:rsid w:val="007B6ED4"/>
    <w:rsid w:val="007D4B98"/>
    <w:rsid w:val="007E244E"/>
    <w:rsid w:val="007E49B5"/>
    <w:rsid w:val="008140F0"/>
    <w:rsid w:val="00824197"/>
    <w:rsid w:val="008321B0"/>
    <w:rsid w:val="008449F3"/>
    <w:rsid w:val="00850D1C"/>
    <w:rsid w:val="0085122D"/>
    <w:rsid w:val="00852EC7"/>
    <w:rsid w:val="00870654"/>
    <w:rsid w:val="00875120"/>
    <w:rsid w:val="00883FB6"/>
    <w:rsid w:val="008A0F26"/>
    <w:rsid w:val="008A4480"/>
    <w:rsid w:val="008B6756"/>
    <w:rsid w:val="008D2FB2"/>
    <w:rsid w:val="008D78A6"/>
    <w:rsid w:val="008D7A5F"/>
    <w:rsid w:val="008E5455"/>
    <w:rsid w:val="0091387E"/>
    <w:rsid w:val="00931E94"/>
    <w:rsid w:val="00931F36"/>
    <w:rsid w:val="00937183"/>
    <w:rsid w:val="0095752B"/>
    <w:rsid w:val="009628CE"/>
    <w:rsid w:val="00963AAE"/>
    <w:rsid w:val="00995ECA"/>
    <w:rsid w:val="009A4670"/>
    <w:rsid w:val="009A4E37"/>
    <w:rsid w:val="009D6A18"/>
    <w:rsid w:val="009E4A7C"/>
    <w:rsid w:val="009F1758"/>
    <w:rsid w:val="00A16884"/>
    <w:rsid w:val="00A27517"/>
    <w:rsid w:val="00A31D3F"/>
    <w:rsid w:val="00A41A48"/>
    <w:rsid w:val="00A42A80"/>
    <w:rsid w:val="00A5040A"/>
    <w:rsid w:val="00A6037B"/>
    <w:rsid w:val="00A65C3B"/>
    <w:rsid w:val="00A96CA0"/>
    <w:rsid w:val="00AD096A"/>
    <w:rsid w:val="00AD7D16"/>
    <w:rsid w:val="00B26462"/>
    <w:rsid w:val="00B40B79"/>
    <w:rsid w:val="00B51CCD"/>
    <w:rsid w:val="00B53807"/>
    <w:rsid w:val="00B5627F"/>
    <w:rsid w:val="00B675EB"/>
    <w:rsid w:val="00B75C00"/>
    <w:rsid w:val="00BB2900"/>
    <w:rsid w:val="00BB46C1"/>
    <w:rsid w:val="00BB5975"/>
    <w:rsid w:val="00C00E63"/>
    <w:rsid w:val="00C03546"/>
    <w:rsid w:val="00C10DED"/>
    <w:rsid w:val="00C14600"/>
    <w:rsid w:val="00C223B2"/>
    <w:rsid w:val="00C67D72"/>
    <w:rsid w:val="00C74E2D"/>
    <w:rsid w:val="00C7664F"/>
    <w:rsid w:val="00CA2519"/>
    <w:rsid w:val="00CB4879"/>
    <w:rsid w:val="00CC3CDA"/>
    <w:rsid w:val="00CC6635"/>
    <w:rsid w:val="00CF1650"/>
    <w:rsid w:val="00D126A5"/>
    <w:rsid w:val="00D13362"/>
    <w:rsid w:val="00D33035"/>
    <w:rsid w:val="00DA62F6"/>
    <w:rsid w:val="00DC0503"/>
    <w:rsid w:val="00DC1F17"/>
    <w:rsid w:val="00DD14C7"/>
    <w:rsid w:val="00DD36CB"/>
    <w:rsid w:val="00E00F29"/>
    <w:rsid w:val="00E07B99"/>
    <w:rsid w:val="00E5232E"/>
    <w:rsid w:val="00E67F70"/>
    <w:rsid w:val="00E70B0D"/>
    <w:rsid w:val="00E71983"/>
    <w:rsid w:val="00E737D2"/>
    <w:rsid w:val="00E76200"/>
    <w:rsid w:val="00E77833"/>
    <w:rsid w:val="00E9229F"/>
    <w:rsid w:val="00E97254"/>
    <w:rsid w:val="00EA25CA"/>
    <w:rsid w:val="00EA2905"/>
    <w:rsid w:val="00EB2BA5"/>
    <w:rsid w:val="00EC6702"/>
    <w:rsid w:val="00EC689A"/>
    <w:rsid w:val="00ED32DA"/>
    <w:rsid w:val="00EF1987"/>
    <w:rsid w:val="00EF7FA7"/>
    <w:rsid w:val="00F00BA5"/>
    <w:rsid w:val="00F044F1"/>
    <w:rsid w:val="00F07211"/>
    <w:rsid w:val="00F152C0"/>
    <w:rsid w:val="00F25D5B"/>
    <w:rsid w:val="00F352CD"/>
    <w:rsid w:val="00F4644D"/>
    <w:rsid w:val="00F94296"/>
    <w:rsid w:val="00FA5F1E"/>
    <w:rsid w:val="00FA6ED1"/>
    <w:rsid w:val="00FB1298"/>
    <w:rsid w:val="00FC2DDC"/>
    <w:rsid w:val="00FC4216"/>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2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10</Pages>
  <Words>15984</Words>
  <Characters>9111</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146</cp:revision>
  <dcterms:created xsi:type="dcterms:W3CDTF">2024-02-19T11:42:00Z</dcterms:created>
  <dcterms:modified xsi:type="dcterms:W3CDTF">2026-03-30T11:58:00Z</dcterms:modified>
</cp:coreProperties>
</file>