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8"/>
          <w:szCs w:val="28"/>
        </w:rPr>
      </w:pPr>
      <w:r>
        <w:rPr>
          <w:rFonts w:ascii="Times New Roman CYR" w:hAnsi="Times New Roman CYR" w:cs="Times New Roman CYR"/>
          <w:b/>
          <w:bCs/>
          <w:kern w:val="0"/>
          <w:sz w:val="28"/>
          <w:szCs w:val="28"/>
        </w:rPr>
        <w:t>Титульний аркуш</w:t>
      </w:r>
    </w:p>
    <w:p w:rsidR="00B16737" w:rsidRDefault="00B16737">
      <w:pPr>
        <w:widowControl w:val="0"/>
        <w:autoSpaceDE w:val="0"/>
        <w:autoSpaceDN w:val="0"/>
        <w:adjustRightInd w:val="0"/>
        <w:spacing w:after="0" w:line="240" w:lineRule="auto"/>
        <w:jc w:val="center"/>
        <w:rPr>
          <w:rFonts w:ascii="Times New Roman CYR" w:hAnsi="Times New Roman CYR" w:cs="Times New Roman CYR"/>
          <w:kern w:val="0"/>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30"/>
      </w:tblGrid>
      <w:tr w:rsidR="00B16737">
        <w:trPr>
          <w:trHeight w:val="300"/>
        </w:trPr>
        <w:tc>
          <w:tcPr>
            <w:tcW w:w="5230" w:type="dxa"/>
            <w:tcBorders>
              <w:top w:val="nil"/>
              <w:left w:val="nil"/>
              <w:bottom w:val="single" w:sz="6" w:space="0" w:color="auto"/>
              <w:right w:val="nil"/>
            </w:tcBorders>
            <w:vAlign w:val="bottom"/>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2</w:t>
            </w:r>
            <w:r w:rsidR="00B34F7D">
              <w:rPr>
                <w:rFonts w:ascii="Times New Roman CYR" w:hAnsi="Times New Roman CYR" w:cs="Times New Roman CYR"/>
                <w:kern w:val="0"/>
                <w:sz w:val="24"/>
                <w:szCs w:val="24"/>
              </w:rPr>
              <w:t>9</w:t>
            </w:r>
            <w:r>
              <w:rPr>
                <w:rFonts w:ascii="Times New Roman CYR" w:hAnsi="Times New Roman CYR" w:cs="Times New Roman CYR"/>
                <w:kern w:val="0"/>
                <w:sz w:val="24"/>
                <w:szCs w:val="24"/>
              </w:rPr>
              <w:t>.10.2025</w:t>
            </w:r>
          </w:p>
        </w:tc>
      </w:tr>
      <w:tr w:rsidR="00B16737">
        <w:tblPrEx>
          <w:tblBorders>
            <w:bottom w:val="none" w:sz="0" w:space="0" w:color="auto"/>
          </w:tblBorders>
        </w:tblPrEx>
        <w:trPr>
          <w:trHeight w:val="300"/>
        </w:trPr>
        <w:tc>
          <w:tcPr>
            <w:tcW w:w="5230" w:type="dxa"/>
            <w:tcBorders>
              <w:top w:val="nil"/>
              <w:left w:val="nil"/>
              <w:bottom w:val="nil"/>
              <w:right w:val="nil"/>
            </w:tcBorders>
            <w:vAlign w:val="bottom"/>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(дата реєстрації особою електронного документа)</w:t>
            </w:r>
          </w:p>
        </w:tc>
      </w:tr>
      <w:tr w:rsidR="00B16737">
        <w:trPr>
          <w:trHeight w:val="300"/>
        </w:trPr>
        <w:tc>
          <w:tcPr>
            <w:tcW w:w="5230" w:type="dxa"/>
            <w:tcBorders>
              <w:top w:val="nil"/>
              <w:left w:val="nil"/>
              <w:bottom w:val="single" w:sz="6" w:space="0" w:color="auto"/>
              <w:right w:val="nil"/>
            </w:tcBorders>
            <w:vAlign w:val="bottom"/>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2</w:t>
            </w:r>
          </w:p>
        </w:tc>
      </w:tr>
      <w:tr w:rsidR="00B16737">
        <w:trPr>
          <w:trHeight w:val="300"/>
        </w:trPr>
        <w:tc>
          <w:tcPr>
            <w:tcW w:w="5230" w:type="dxa"/>
            <w:tcBorders>
              <w:top w:val="nil"/>
              <w:left w:val="nil"/>
              <w:bottom w:val="nil"/>
              <w:right w:val="nil"/>
            </w:tcBorders>
            <w:vAlign w:val="bottom"/>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(вихідний реєстраційний номер електронного документа)</w:t>
            </w:r>
          </w:p>
        </w:tc>
      </w:tr>
    </w:tbl>
    <w:p w:rsidR="00B16737" w:rsidRDefault="00B16737">
      <w:pPr>
        <w:widowControl w:val="0"/>
        <w:autoSpaceDE w:val="0"/>
        <w:autoSpaceDN w:val="0"/>
        <w:adjustRightInd w:val="0"/>
        <w:spacing w:after="0" w:line="240" w:lineRule="auto"/>
        <w:rPr>
          <w:rFonts w:ascii="Times New Roman CYR" w:hAnsi="Times New Roman CYR" w:cs="Times New Roman CYR"/>
          <w:kern w:val="0"/>
          <w:sz w:val="20"/>
          <w:szCs w:val="2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65"/>
      </w:tblGrid>
      <w:tr w:rsidR="00B16737">
        <w:trPr>
          <w:trHeight w:val="300"/>
        </w:trPr>
        <w:tc>
          <w:tcPr>
            <w:tcW w:w="10465" w:type="dxa"/>
            <w:tcBorders>
              <w:top w:val="nil"/>
              <w:left w:val="nil"/>
              <w:bottom w:val="nil"/>
              <w:right w:val="nil"/>
            </w:tcBorders>
            <w:vAlign w:val="bottom"/>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 Положення).</w:t>
            </w:r>
          </w:p>
        </w:tc>
      </w:tr>
    </w:tbl>
    <w:p w:rsidR="00B16737" w:rsidRDefault="00B16737">
      <w:pPr>
        <w:widowControl w:val="0"/>
        <w:autoSpaceDE w:val="0"/>
        <w:autoSpaceDN w:val="0"/>
        <w:adjustRightInd w:val="0"/>
        <w:spacing w:after="0" w:line="240" w:lineRule="auto"/>
        <w:rPr>
          <w:rFonts w:ascii="Times New Roman CYR" w:hAnsi="Times New Roman CYR" w:cs="Times New Roman CYR"/>
          <w:kern w:val="0"/>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236"/>
        <w:gridCol w:w="3334"/>
        <w:gridCol w:w="236"/>
        <w:gridCol w:w="3284"/>
      </w:tblGrid>
      <w:tr w:rsidR="00B16737">
        <w:trPr>
          <w:trHeight w:val="200"/>
        </w:trPr>
        <w:tc>
          <w:tcPr>
            <w:tcW w:w="3415" w:type="dxa"/>
            <w:tcBorders>
              <w:top w:val="nil"/>
              <w:left w:val="nil"/>
              <w:bottom w:val="single" w:sz="6" w:space="0" w:color="auto"/>
              <w:right w:val="nil"/>
            </w:tcBorders>
            <w:vAlign w:val="bottom"/>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Директор</w:t>
            </w:r>
          </w:p>
        </w:tc>
        <w:tc>
          <w:tcPr>
            <w:tcW w:w="216" w:type="dxa"/>
            <w:tcBorders>
              <w:top w:val="nil"/>
              <w:left w:val="nil"/>
              <w:bottom w:val="nil"/>
              <w:right w:val="nil"/>
            </w:tcBorders>
          </w:tcPr>
          <w:p w:rsidR="00B16737" w:rsidRDefault="00B16737">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3334" w:type="dxa"/>
            <w:tcBorders>
              <w:top w:val="nil"/>
              <w:left w:val="nil"/>
              <w:bottom w:val="single" w:sz="6" w:space="0" w:color="auto"/>
              <w:right w:val="nil"/>
            </w:tcBorders>
            <w:vAlign w:val="bottom"/>
          </w:tcPr>
          <w:p w:rsidR="00B16737" w:rsidRDefault="00B16737">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216" w:type="dxa"/>
            <w:tcBorders>
              <w:top w:val="nil"/>
              <w:left w:val="nil"/>
              <w:bottom w:val="nil"/>
              <w:right w:val="nil"/>
            </w:tcBorders>
          </w:tcPr>
          <w:p w:rsidR="00B16737" w:rsidRDefault="00B16737">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3284" w:type="dxa"/>
            <w:tcBorders>
              <w:top w:val="nil"/>
              <w:left w:val="nil"/>
              <w:bottom w:val="single" w:sz="6" w:space="0" w:color="auto"/>
              <w:right w:val="nil"/>
            </w:tcBorders>
            <w:vAlign w:val="bottom"/>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Житник Сергiй Iванович</w:t>
            </w:r>
          </w:p>
        </w:tc>
      </w:tr>
      <w:tr w:rsidR="00B16737">
        <w:trPr>
          <w:trHeight w:val="200"/>
        </w:trPr>
        <w:tc>
          <w:tcPr>
            <w:tcW w:w="3415" w:type="dxa"/>
            <w:tcBorders>
              <w:top w:val="nil"/>
              <w:left w:val="nil"/>
              <w:bottom w:val="nil"/>
              <w:right w:val="nil"/>
            </w:tcBorders>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(посада)</w:t>
            </w:r>
          </w:p>
        </w:tc>
        <w:tc>
          <w:tcPr>
            <w:tcW w:w="216" w:type="dxa"/>
            <w:tcBorders>
              <w:top w:val="nil"/>
              <w:left w:val="nil"/>
              <w:bottom w:val="nil"/>
              <w:right w:val="nil"/>
            </w:tcBorders>
          </w:tcPr>
          <w:p w:rsidR="00B16737" w:rsidRDefault="00B16737">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3334" w:type="dxa"/>
            <w:tcBorders>
              <w:top w:val="nil"/>
              <w:left w:val="nil"/>
              <w:bottom w:val="nil"/>
              <w:right w:val="nil"/>
            </w:tcBorders>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(місце для накладання електронного підпису уповноваженої особи емітента/особи, яка надає забезпечення, що базується на кваліфікованому сертифікаті відкритого ключа)</w:t>
            </w:r>
          </w:p>
        </w:tc>
        <w:tc>
          <w:tcPr>
            <w:tcW w:w="216" w:type="dxa"/>
            <w:tcBorders>
              <w:top w:val="nil"/>
              <w:left w:val="nil"/>
              <w:bottom w:val="nil"/>
              <w:right w:val="nil"/>
            </w:tcBorders>
          </w:tcPr>
          <w:p w:rsidR="00B16737" w:rsidRDefault="00B16737">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3284" w:type="dxa"/>
            <w:tcBorders>
              <w:top w:val="nil"/>
              <w:left w:val="nil"/>
              <w:bottom w:val="nil"/>
              <w:right w:val="nil"/>
            </w:tcBorders>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(прізвище та ініціали керівника або уповноваженої особи)</w:t>
            </w:r>
          </w:p>
        </w:tc>
      </w:tr>
    </w:tbl>
    <w:p w:rsidR="00B16737" w:rsidRDefault="00B16737">
      <w:pPr>
        <w:widowControl w:val="0"/>
        <w:autoSpaceDE w:val="0"/>
        <w:autoSpaceDN w:val="0"/>
        <w:adjustRightInd w:val="0"/>
        <w:spacing w:after="0" w:line="240" w:lineRule="auto"/>
        <w:rPr>
          <w:rFonts w:ascii="Times New Roman CYR" w:hAnsi="Times New Roman CYR" w:cs="Times New Roman CYR"/>
          <w:kern w:val="0"/>
          <w:sz w:val="20"/>
          <w:szCs w:val="20"/>
        </w:rPr>
      </w:pPr>
    </w:p>
    <w:p w:rsidR="00B16737" w:rsidRDefault="00000000">
      <w:pPr>
        <w:widowControl w:val="0"/>
        <w:autoSpaceDE w:val="0"/>
        <w:autoSpaceDN w:val="0"/>
        <w:adjustRightInd w:val="0"/>
        <w:spacing w:after="0" w:line="240" w:lineRule="auto"/>
        <w:jc w:val="center"/>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Річний звіт</w:t>
      </w:r>
    </w:p>
    <w:p w:rsidR="00B16737" w:rsidRDefault="00000000">
      <w:pPr>
        <w:widowControl w:val="0"/>
        <w:autoSpaceDE w:val="0"/>
        <w:autoSpaceDN w:val="0"/>
        <w:adjustRightInd w:val="0"/>
        <w:spacing w:after="0" w:line="240" w:lineRule="auto"/>
        <w:jc w:val="center"/>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Приватне акцiонерне товариство "Чернiгiвська макаронна фабрика" (00382384)</w:t>
      </w:r>
    </w:p>
    <w:p w:rsidR="00B16737" w:rsidRDefault="00000000">
      <w:pPr>
        <w:widowControl w:val="0"/>
        <w:autoSpaceDE w:val="0"/>
        <w:autoSpaceDN w:val="0"/>
        <w:adjustRightInd w:val="0"/>
        <w:spacing w:after="0" w:line="240" w:lineRule="auto"/>
        <w:jc w:val="center"/>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за 2022 рік</w:t>
      </w:r>
    </w:p>
    <w:p w:rsidR="00B16737" w:rsidRDefault="00B16737">
      <w:pPr>
        <w:widowControl w:val="0"/>
        <w:autoSpaceDE w:val="0"/>
        <w:autoSpaceDN w:val="0"/>
        <w:adjustRightInd w:val="0"/>
        <w:spacing w:after="0" w:line="240" w:lineRule="auto"/>
        <w:jc w:val="center"/>
        <w:rPr>
          <w:rFonts w:ascii="Times New Roman CYR" w:hAnsi="Times New Roman CYR" w:cs="Times New Roman CYR"/>
          <w:b/>
          <w:bCs/>
          <w:kern w:val="0"/>
          <w:sz w:val="24"/>
          <w:szCs w:val="24"/>
        </w:rPr>
      </w:pPr>
    </w:p>
    <w:p w:rsidR="00B1673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Рішення про затвердження річного звіту: Рішення наглядової ради емітента від 23.10.2025, Затвердити регулярну рiчну iнформацiю про емiтента за 2022 рiк</w:t>
      </w:r>
    </w:p>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Особа, яка здійснює діяльність з оприлюднення регульованої інформації: Державна установа "Агентство з розвитку iнфраструктури фондового ринку України", 21676262, Україна, DR/00001/APA</w:t>
      </w:r>
    </w:p>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Особа, яка здійснює подання звітності та/або звітних даних до Національної комісії з цінних паперів та фондового ринку: Державна установа "Агентство з розвитку iнфраструктури фондового ринку України", 21676262, Україна, DR/00002/ARM</w:t>
      </w:r>
    </w:p>
    <w:p w:rsidR="00B16737" w:rsidRDefault="00B16737">
      <w:pPr>
        <w:widowControl w:val="0"/>
        <w:autoSpaceDE w:val="0"/>
        <w:autoSpaceDN w:val="0"/>
        <w:adjustRightInd w:val="0"/>
        <w:spacing w:after="0" w:line="240" w:lineRule="auto"/>
        <w:rPr>
          <w:rFonts w:ascii="Times New Roman CYR" w:hAnsi="Times New Roman CYR" w:cs="Times New Roman CYR"/>
          <w:kern w:val="0"/>
          <w:sz w:val="24"/>
          <w:szCs w:val="24"/>
        </w:rPr>
      </w:pPr>
    </w:p>
    <w:p w:rsidR="00B1673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Дані про дату та місце оприлюднення річної інформації:</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5165"/>
        <w:gridCol w:w="1885"/>
      </w:tblGrid>
      <w:tr w:rsidR="00B16737">
        <w:trPr>
          <w:trHeight w:val="300"/>
        </w:trPr>
        <w:tc>
          <w:tcPr>
            <w:tcW w:w="3415" w:type="dxa"/>
            <w:vMerge w:val="restart"/>
            <w:tcBorders>
              <w:top w:val="nil"/>
              <w:left w:val="nil"/>
              <w:bottom w:val="nil"/>
              <w:right w:val="nil"/>
            </w:tcBorders>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Річну інформацію розміщено на власному вебсайті емітента</w:t>
            </w:r>
          </w:p>
        </w:tc>
        <w:tc>
          <w:tcPr>
            <w:tcW w:w="5165" w:type="dxa"/>
            <w:tcBorders>
              <w:top w:val="nil"/>
              <w:left w:val="nil"/>
              <w:bottom w:val="single" w:sz="6" w:space="0" w:color="auto"/>
              <w:right w:val="nil"/>
            </w:tcBorders>
            <w:vAlign w:val="bottom"/>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https://chepasta.pat.ua</w:t>
            </w:r>
          </w:p>
        </w:tc>
        <w:tc>
          <w:tcPr>
            <w:tcW w:w="1885" w:type="dxa"/>
            <w:tcBorders>
              <w:top w:val="nil"/>
              <w:left w:val="nil"/>
              <w:bottom w:val="single" w:sz="6" w:space="0" w:color="auto"/>
              <w:right w:val="nil"/>
            </w:tcBorders>
            <w:vAlign w:val="bottom"/>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2</w:t>
            </w:r>
            <w:r w:rsidR="00B34F7D">
              <w:rPr>
                <w:rFonts w:ascii="Times New Roman CYR" w:hAnsi="Times New Roman CYR" w:cs="Times New Roman CYR"/>
                <w:kern w:val="0"/>
                <w:sz w:val="24"/>
                <w:szCs w:val="24"/>
              </w:rPr>
              <w:t>9</w:t>
            </w:r>
            <w:r>
              <w:rPr>
                <w:rFonts w:ascii="Times New Roman CYR" w:hAnsi="Times New Roman CYR" w:cs="Times New Roman CYR"/>
                <w:kern w:val="0"/>
                <w:sz w:val="24"/>
                <w:szCs w:val="24"/>
              </w:rPr>
              <w:t>.10.2025</w:t>
            </w:r>
          </w:p>
        </w:tc>
      </w:tr>
      <w:tr w:rsidR="00B16737">
        <w:trPr>
          <w:trHeight w:val="300"/>
        </w:trPr>
        <w:tc>
          <w:tcPr>
            <w:tcW w:w="3415" w:type="dxa"/>
            <w:vMerge/>
            <w:tcBorders>
              <w:top w:val="nil"/>
              <w:left w:val="nil"/>
              <w:bottom w:val="nil"/>
              <w:right w:val="nil"/>
            </w:tcBorders>
          </w:tcPr>
          <w:p w:rsidR="00B16737" w:rsidRDefault="00B16737">
            <w:pPr>
              <w:widowControl w:val="0"/>
              <w:autoSpaceDE w:val="0"/>
              <w:autoSpaceDN w:val="0"/>
              <w:adjustRightInd w:val="0"/>
              <w:spacing w:after="0" w:line="240" w:lineRule="auto"/>
              <w:rPr>
                <w:rFonts w:ascii="Times New Roman CYR" w:hAnsi="Times New Roman CYR" w:cs="Times New Roman CYR"/>
                <w:kern w:val="0"/>
                <w:sz w:val="20"/>
                <w:szCs w:val="20"/>
              </w:rPr>
            </w:pPr>
          </w:p>
        </w:tc>
        <w:tc>
          <w:tcPr>
            <w:tcW w:w="5165" w:type="dxa"/>
            <w:tcBorders>
              <w:top w:val="nil"/>
              <w:left w:val="nil"/>
              <w:bottom w:val="nil"/>
              <w:right w:val="nil"/>
            </w:tcBorders>
            <w:vAlign w:val="bottom"/>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(URL-адреса вебсайту)</w:t>
            </w:r>
          </w:p>
        </w:tc>
        <w:tc>
          <w:tcPr>
            <w:tcW w:w="1885" w:type="dxa"/>
            <w:tcBorders>
              <w:top w:val="nil"/>
              <w:left w:val="nil"/>
              <w:bottom w:val="nil"/>
              <w:right w:val="nil"/>
            </w:tcBorders>
            <w:vAlign w:val="bottom"/>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(дата)</w:t>
            </w:r>
          </w:p>
        </w:tc>
      </w:tr>
    </w:tbl>
    <w:p w:rsidR="00B16737" w:rsidRDefault="00B16737">
      <w:pPr>
        <w:widowControl w:val="0"/>
        <w:autoSpaceDE w:val="0"/>
        <w:autoSpaceDN w:val="0"/>
        <w:adjustRightInd w:val="0"/>
        <w:spacing w:after="0" w:line="240" w:lineRule="auto"/>
        <w:rPr>
          <w:rFonts w:ascii="Times New Roman CYR" w:hAnsi="Times New Roman CYR" w:cs="Times New Roman CYR"/>
          <w:kern w:val="0"/>
          <w:sz w:val="20"/>
          <w:szCs w:val="20"/>
        </w:rPr>
        <w:sectPr w:rsidR="00B16737">
          <w:footerReference w:type="even" r:id="rId7"/>
          <w:footerReference w:type="default" r:id="rId8"/>
          <w:pgSz w:w="12240" w:h="15840"/>
          <w:pgMar w:top="570" w:right="720" w:bottom="570" w:left="720" w:header="708" w:footer="708" w:gutter="0"/>
          <w:cols w:space="720"/>
          <w:noEndnote/>
        </w:sectPr>
      </w:pPr>
    </w:p>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b/>
          <w:bCs/>
          <w:kern w:val="0"/>
          <w:sz w:val="24"/>
          <w:szCs w:val="24"/>
        </w:rPr>
        <w:lastRenderedPageBreak/>
        <w:t>Пояснення щодо розкриття інформації</w:t>
      </w:r>
    </w:p>
    <w:p w:rsidR="00B1673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Товариство не є публiчним акцiонерним товариством; не є пiдприємством, що становить суспiльний iнтерес; не є приватним акцiонерним товариством, у якого 100% акцiй прямо або опосередковано належать державi. Товариство не є емiтентом iнших цiнних паперiв (крiм акцiй), щодо яких здiйснено публiчну пропозицiю та/або цiннi папери яких допущенi до торгiв на регульованому фондовому ринку. Товариство є приватним акцiонерним товариством, яке не здiйснювало публiчну пропозицiю щодо цiнних паперiв. Тому у цьому Рiчному звiтi не розкриваються:</w:t>
      </w:r>
    </w:p>
    <w:p w:rsidR="00B1673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про вчинення значних правочинiв;</w:t>
      </w:r>
    </w:p>
    <w:p w:rsidR="00B1673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про вчинення правочинiв, щодо вчинення яких є заiнтересованiсть, включаючи iнформацiю про осiб, заiнтересованих у вчиненнi емiтентом правочинiв iз заiнтересованiстю, та обставини, iснування яких створює заiнтересованiсть;</w:t>
      </w:r>
    </w:p>
    <w:p w:rsidR="00B1673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звiт про платежi на користь держави;</w:t>
      </w:r>
    </w:p>
    <w:p w:rsidR="00B1673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про будь-якi винагороди або компенсацiї, що мають бути виплаченi посадовим особам Товариства в разi їх звiльнення.</w:t>
      </w:r>
    </w:p>
    <w:p w:rsidR="00B16737" w:rsidRDefault="00B16737">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B1673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Також у цьому Рiчному звiтi не розкриваються:</w:t>
      </w:r>
    </w:p>
    <w:p w:rsidR="00B1673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щодо усiх випускiв цiнних паперiв, за якими надається забезпечення, тому що цей рiчний звiт розкривається Товариством як емiтентом, а не як особою, яка надає забезпечення;</w:t>
      </w:r>
    </w:p>
    <w:p w:rsidR="00B1673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щодо всiх осiб, якi надають забезпечення за зобов'язаннями емiтента, тому що такi особи вiдсутнi;</w:t>
      </w:r>
    </w:p>
    <w:p w:rsidR="00B1673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про рейтингове агентство, тому що Товариство не користувалось послугами рейтингових агентств;</w:t>
      </w:r>
    </w:p>
    <w:p w:rsidR="00B1673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про судовi справи, тому що вiдсутнi судовi справи, за якими розглядаються позовнi вимоги у розмiрi на суму 1% та бiльше вiд активiв Товариства станом на початок звiтного року, стороною в яких виступає Товариство чи його посадовi особи;</w:t>
      </w:r>
    </w:p>
    <w:p w:rsidR="00B1673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про штрафнi санкцiї, тому що до Товариства не застосовувались штрафнi санкцiї в розмiрi, який перевищує 1000 грн;</w:t>
      </w:r>
    </w:p>
    <w:p w:rsidR="00B1673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щодо отриманих особою лiцензiй, тому що Товариство не отримувало лiцензiй, дозволiв тощо;</w:t>
      </w:r>
    </w:p>
    <w:p w:rsidR="00B1673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про обсяги виробництва та реалiзацiї основних видiв продукцiї, iнформацiя про собiвартiсть реалiзованої продукцiї, тому що Товариство не здiйснювало види дiяльностi, що класифiкуються як переробна, добувна промисловiсть або виробництво та розподiлення електроенергiї, газу та води за класифiкатором видiв економiчної дiяльностi;</w:t>
      </w:r>
    </w:p>
    <w:p w:rsidR="00B1673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про участь в iнших юридичних особах, тому що Товариство не має акцiй (часток, паїв) в статутному (складеному) капiталi (пайовому фондi) iнших юридичних осiб у розмiрi, який перевищує 5%;</w:t>
      </w:r>
    </w:p>
    <w:p w:rsidR="00B1673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про змiну прав на акцiї, тому що не вiдбувались змiни акцiонерiв, яким належать голосуючi акцiї, розмiр пакета яких стає бiльшим, меншим або рiвним пороговому значенню пакета акцiй, та змiни осiб, яким належить право голосу за акцiями, сумарна кiлькiсть прав за якими стає бiльшою, меншою або рiвною пороговому значенню пакета акцiй, та змiни осiб, якi є власниками фiнансових iнструментiв, пов'язаних з голосуючими акцiями акцiонерного товариства, у разi, якщо сумарна кiлькiсть прав за такими акцiями стає бiльшою, меншою або рiвною пороговому значенню пакета акцiй;</w:t>
      </w:r>
    </w:p>
    <w:p w:rsidR="00B1673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про облiгацiї, тому що Товариство не здiйснювало емiсiї облiгацiй;</w:t>
      </w:r>
    </w:p>
    <w:p w:rsidR="00B1673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про iншi цiннi папери, тому що Товариство не здiйснювало емiсiї iнших цiнних паперiв;</w:t>
      </w:r>
    </w:p>
    <w:p w:rsidR="00B1673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про деривативнi цiннi папери, тому що Товариство не здiйснювало емiсiї деривативних цiнних паперiв;</w:t>
      </w:r>
    </w:p>
    <w:p w:rsidR="00B1673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про забезпечення випуску боргових цiнних паперiв, тому що Товариство не здiйснювало емiсiї боргових цiнних паперiв;</w:t>
      </w:r>
    </w:p>
    <w:p w:rsidR="00B1673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звiт про стан об'єкта нерухомостi, тому що Товариство не здiйснювало емiсiї цiльових корпоративних облiгацiй, виконання зобов'язань за якими здiйснюється шляхом передання об'єкта (частини об'єкта) житлового будiвництва;</w:t>
      </w:r>
    </w:p>
    <w:p w:rsidR="00B1673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iнформацiя про придбання власних акцiй, тому що Товариство не викупало власнi акцiї протягом </w:t>
      </w:r>
      <w:r>
        <w:rPr>
          <w:rFonts w:ascii="Times New Roman CYR" w:hAnsi="Times New Roman CYR" w:cs="Times New Roman CYR"/>
          <w:kern w:val="0"/>
          <w:sz w:val="24"/>
          <w:szCs w:val="24"/>
        </w:rPr>
        <w:lastRenderedPageBreak/>
        <w:t>звiтного перiоду;</w:t>
      </w:r>
    </w:p>
    <w:p w:rsidR="00B1673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про наявнiсть у власностi працiвникiв Товариства цiнних паперiв (крiм акцiй), тому що Товариство не здiйснювало емiсiї цiнних паперiв, крiм акцiй;</w:t>
      </w:r>
    </w:p>
    <w:p w:rsidR="00B1673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про будь-якi обмеження щодо обiгу цiнних паперiв особи, в тому числi необхiднiсть отримання вiд особи або iнших власникiв цiнних паперiв згоди на вiдчуження таких цiнних паперiв, тому що будь-якi обмеження щодо обiгу цiнних паперiв Товариства вiдсутнi в документах Товариства i обмеження щодо обiгу не накладались судом або уповноваженим державним органом щодо певних випускiв цiнних паперiв;</w:t>
      </w:r>
    </w:p>
    <w:p w:rsidR="00B1673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URL-адреса вебсайту Товариства, за якою розмiщено його рiчну фiнансову звiтнiсть, тому що Товариство не зобов'язане окремо розмiщувати свою рiчну фiнансову звiтнiсть, окрiм як у складi цього Рiчного звiту;</w:t>
      </w:r>
    </w:p>
    <w:p w:rsidR="00B1673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про аудиторський звiт до рiчної фiнансової звiтностi i текст аудиторський звiту до рiчної фiнансової звiтностi, тому що у Товариствi не проводився аудит фiнансової звiтностi за звiтний рiк;</w:t>
      </w:r>
    </w:p>
    <w:p w:rsidR="00B1673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про кодекс корпоративного управлiння, яким керується особа, тому що Товариство не застосовує iнший кодекс корпоративного управлiння (кодекс корпоративного управлiння, затверджений НКЦПФР, кодекс корпоративного управлiння оператора органiзованого ринку капiталу, об'єднання юридичних осiб та iнший кодекс корпоративного управлiння); Товариство не затверджувало власний кодекс корпоративного управлiння;</w:t>
      </w:r>
    </w:p>
    <w:p w:rsidR="00B1673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про Раду директорiв, тому що Товариство має дворiвневу структуру управлiння;</w:t>
      </w:r>
    </w:p>
    <w:p w:rsidR="00B1673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про збори власникiв облiгацiй та загальний опис прийнятих на таких зборах рiшень, тому що Товариство не здiйснювало емiсiї облiгацiй;</w:t>
      </w:r>
    </w:p>
    <w:p w:rsidR="00B1673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про загальнi збори акцiонерiв загальний опис прийнятих на таких зборах рiшень, тому що збори не проводилися в звiтному перiодi;</w:t>
      </w:r>
    </w:p>
    <w:p w:rsidR="00B1673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про проведенi засiдання комiтетiв Наглядової ради та загальний опис прийнятих рiшень, тому що у Товариствi не створено комiтетiв Наглядової ради;</w:t>
      </w:r>
    </w:p>
    <w:p w:rsidR="00B1673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про персональний склад колегiального виконавчого органу та його комiтетiв та загальний опис прийнятих рiшень, iнформацiя про проведенi засiдання колегiального виконавчого органу, iнформацiя про проведенi засiдання комiтетiв колегiального виконавчого органу та загальний опис прийнятих рiшень, тому що Товариство має одноосiбний виконавчий орган;</w:t>
      </w:r>
    </w:p>
    <w:p w:rsidR="00B1673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про корпоративного секретаря, а також звiт щодо результатiв його дiяльностi, тому що у Товариствi не створена посада корпоративного секретаря;</w:t>
      </w:r>
    </w:p>
    <w:p w:rsidR="00B1673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щодо порядку призначення/звiльнення посадових осiб (крiм ради та виконавчого органу) особи, тому що у Товариствi вiдсутнi iншi посадовi особи, крiм тих, якi визначенi законодавством; Статутом Товариства не передбачено утворення iнших органiв (крiм консультативних), голова та члени яких є посадовими особами Товариства в розумiннi Закону України "Про акцiонернi товариства";</w:t>
      </w:r>
    </w:p>
    <w:p w:rsidR="00B1673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про винагороду членiв виконавчого органу та/або ради особи, тому що посадовими особами не надано Товариству згоди на обробку їх персональних даних в частинi публiчного розкриття iнформацiї про винагороду, отриману ними в Товариствi; вiдповiдно до ст. 5 Закону України "Про захист персональних даних" посадовi особи Товариства не є особами, iнформацiя про розмiр оплати працi, винагороди, додаткового блага яких є обов'язковою для розкриття;</w:t>
      </w:r>
    </w:p>
    <w:p w:rsidR="00B1673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про полiтику розкриття iнформацiї особою, тому що у Товариствi не затверджувалась полiтика розкриття iнформацiї;</w:t>
      </w:r>
    </w:p>
    <w:p w:rsidR="00B1673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про радника, тому що у Товариства немає радника;</w:t>
      </w:r>
    </w:p>
    <w:p w:rsidR="00B1673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вiд суб'єкта аудиторської дiяльностi щодо iнформацiї у звiтi про корпоративне управлiння Товариства, тому що Товариство не є емiтентом, який зобов'язаний проводити аудит фiнансової звiтностi за звiтний рiк;</w:t>
      </w:r>
    </w:p>
    <w:p w:rsidR="00B1673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передбачена законодавством про дiяльнiсть та регулювання дiяльностi на ринку фiнансових послуг, тому що Товариство не є фiнансовою установою;</w:t>
      </w:r>
    </w:p>
    <w:p w:rsidR="00B1673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щодо наявностi у емiтента вiдносин з iноземними державами зони ризику, тому що у Товариства немає вiдносин з iноземними державами зони ризику, види яких визначенi нормативно-правовими актами НКЦПФР;</w:t>
      </w:r>
    </w:p>
    <w:p w:rsidR="00B1673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 iнформацiя про корпоративнi (акцiонернi) договори, укладенi акцiонерами (учасниками) особи, та iнформацiя про будь-якi договори та/або правочини, умовою чинностi яких є незмiннiсть осiб, якi здiйснюють контроль над емiтентом, тому що у Товариства немає iнформацiї про такi договори (правочини);</w:t>
      </w:r>
    </w:p>
    <w:p w:rsidR="00B1673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про виплату дивiдендiв та iнших доходiв за цiнними паперами у звiтному роцi, тому що Товариство не виплачувало дивiденди та доходи за цiнними паперами;</w:t>
      </w:r>
    </w:p>
    <w:p w:rsidR="00B1673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перелiк посилань на внутрiшнi документи особи, що розмiщенi на вебсайтi особи, тому що Товариство не зобов'язане розмiщувати свої внутрiшнi документи; </w:t>
      </w:r>
    </w:p>
    <w:p w:rsidR="00B1673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iнформацiя щодо iпотечних облiгацiй, iнформацiя щодо сертифiкатiв ФОН, тому що Товариство не здiйснювало емiсiї таких цiнних паперiв.</w:t>
      </w:r>
    </w:p>
    <w:p w:rsidR="00AE5CB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"Список посилань на регульовану iнформацiю, яка була розкрита протягом звiтного перiоду" - через те, що за звiтний перiод особа не розкривала регульовану iнформацiю.  Iнша нформацiя та особлива iнформацiя протягом року не виникала.</w:t>
      </w:r>
    </w:p>
    <w:p w:rsidR="00AE5CB7" w:rsidRDefault="00AE5CB7">
      <w:pPr>
        <w:rPr>
          <w:rFonts w:ascii="Times New Roman CYR" w:hAnsi="Times New Roman CYR" w:cs="Times New Roman CYR"/>
          <w:kern w:val="0"/>
          <w:sz w:val="24"/>
          <w:szCs w:val="24"/>
        </w:rPr>
      </w:pPr>
      <w:r>
        <w:rPr>
          <w:rFonts w:ascii="Times New Roman CYR" w:hAnsi="Times New Roman CYR" w:cs="Times New Roman CYR"/>
          <w:kern w:val="0"/>
          <w:sz w:val="24"/>
          <w:szCs w:val="24"/>
        </w:rPr>
        <w:br w:type="page"/>
      </w:r>
    </w:p>
    <w:sdt>
      <w:sdtPr>
        <w:rPr>
          <w:rFonts w:asciiTheme="minorHAnsi" w:eastAsiaTheme="minorEastAsia" w:hAnsiTheme="minorHAnsi" w:cstheme="minorBidi"/>
          <w:b w:val="0"/>
          <w:bCs w:val="0"/>
          <w:color w:val="auto"/>
          <w:kern w:val="2"/>
          <w:sz w:val="22"/>
          <w:szCs w:val="22"/>
          <w:lang w:val="uk-UA" w:eastAsia="uk-UA"/>
          <w14:ligatures w14:val="standardContextual"/>
        </w:rPr>
        <w:id w:val="1170831784"/>
        <w:docPartObj>
          <w:docPartGallery w:val="Table of Contents"/>
          <w:docPartUnique/>
        </w:docPartObj>
      </w:sdtPr>
      <w:sdtEndPr>
        <w:rPr>
          <w:noProof/>
        </w:rPr>
      </w:sdtEndPr>
      <w:sdtContent>
        <w:p w:rsidR="00AE5CB7" w:rsidRPr="00AE5CB7" w:rsidRDefault="00AE5CB7">
          <w:pPr>
            <w:pStyle w:val="a8"/>
            <w:rPr>
              <w:lang w:val="uk-UA"/>
            </w:rPr>
          </w:pPr>
          <w:r>
            <w:rPr>
              <w:lang w:val="uk-UA"/>
            </w:rPr>
            <w:t>Зміст</w:t>
          </w:r>
        </w:p>
        <w:p w:rsidR="00D06CCD" w:rsidRDefault="00AE5CB7">
          <w:pPr>
            <w:pStyle w:val="11"/>
            <w:tabs>
              <w:tab w:val="right" w:leader="dot" w:pos="10790"/>
            </w:tabs>
            <w:rPr>
              <w:rFonts w:cstheme="minorBidi"/>
              <w:b w:val="0"/>
              <w:bCs w:val="0"/>
              <w:i w:val="0"/>
              <w:iCs w:val="0"/>
              <w:noProof/>
              <w:lang w:eastAsia="en-US"/>
            </w:rPr>
          </w:pPr>
          <w:r>
            <w:rPr>
              <w:b w:val="0"/>
              <w:bCs w:val="0"/>
            </w:rPr>
            <w:fldChar w:fldCharType="begin"/>
          </w:r>
          <w:r>
            <w:instrText xml:space="preserve"> TOC \o "1-3" \h \z \u </w:instrText>
          </w:r>
          <w:r>
            <w:rPr>
              <w:b w:val="0"/>
              <w:bCs w:val="0"/>
            </w:rPr>
            <w:fldChar w:fldCharType="separate"/>
          </w:r>
          <w:hyperlink w:anchor="_Toc212629085" w:history="1">
            <w:r w:rsidR="00D06CCD" w:rsidRPr="003763E2">
              <w:rPr>
                <w:rStyle w:val="a9"/>
                <w:noProof/>
              </w:rPr>
              <w:t>I. Загальна інформація</w:t>
            </w:r>
            <w:r w:rsidR="00D06CCD">
              <w:rPr>
                <w:noProof/>
                <w:webHidden/>
              </w:rPr>
              <w:tab/>
            </w:r>
            <w:r w:rsidR="00D06CCD">
              <w:rPr>
                <w:noProof/>
                <w:webHidden/>
              </w:rPr>
              <w:fldChar w:fldCharType="begin"/>
            </w:r>
            <w:r w:rsidR="00D06CCD">
              <w:rPr>
                <w:noProof/>
                <w:webHidden/>
              </w:rPr>
              <w:instrText xml:space="preserve"> PAGEREF _Toc212629085 \h </w:instrText>
            </w:r>
            <w:r w:rsidR="00D06CCD">
              <w:rPr>
                <w:noProof/>
                <w:webHidden/>
              </w:rPr>
            </w:r>
            <w:r w:rsidR="00D06CCD">
              <w:rPr>
                <w:noProof/>
                <w:webHidden/>
              </w:rPr>
              <w:fldChar w:fldCharType="separate"/>
            </w:r>
            <w:r w:rsidR="002A0C4B">
              <w:rPr>
                <w:noProof/>
                <w:webHidden/>
              </w:rPr>
              <w:t>6</w:t>
            </w:r>
            <w:r w:rsidR="00D06CCD">
              <w:rPr>
                <w:noProof/>
                <w:webHidden/>
              </w:rPr>
              <w:fldChar w:fldCharType="end"/>
            </w:r>
          </w:hyperlink>
        </w:p>
        <w:p w:rsidR="00D06CCD" w:rsidRDefault="00000000">
          <w:pPr>
            <w:pStyle w:val="11"/>
            <w:tabs>
              <w:tab w:val="right" w:leader="dot" w:pos="10790"/>
            </w:tabs>
            <w:rPr>
              <w:rFonts w:cstheme="minorBidi"/>
              <w:b w:val="0"/>
              <w:bCs w:val="0"/>
              <w:i w:val="0"/>
              <w:iCs w:val="0"/>
              <w:noProof/>
              <w:lang w:eastAsia="en-US"/>
            </w:rPr>
          </w:pPr>
          <w:hyperlink w:anchor="_Toc212629086" w:history="1">
            <w:r w:rsidR="00D06CCD" w:rsidRPr="003763E2">
              <w:rPr>
                <w:rStyle w:val="a9"/>
                <w:noProof/>
              </w:rPr>
              <w:t>1. Ідентифікаційні дані та загальна інформація</w:t>
            </w:r>
            <w:r w:rsidR="00D06CCD">
              <w:rPr>
                <w:noProof/>
                <w:webHidden/>
              </w:rPr>
              <w:tab/>
            </w:r>
            <w:r w:rsidR="00D06CCD">
              <w:rPr>
                <w:noProof/>
                <w:webHidden/>
              </w:rPr>
              <w:fldChar w:fldCharType="begin"/>
            </w:r>
            <w:r w:rsidR="00D06CCD">
              <w:rPr>
                <w:noProof/>
                <w:webHidden/>
              </w:rPr>
              <w:instrText xml:space="preserve"> PAGEREF _Toc212629086 \h </w:instrText>
            </w:r>
            <w:r w:rsidR="00D06CCD">
              <w:rPr>
                <w:noProof/>
                <w:webHidden/>
              </w:rPr>
            </w:r>
            <w:r w:rsidR="00D06CCD">
              <w:rPr>
                <w:noProof/>
                <w:webHidden/>
              </w:rPr>
              <w:fldChar w:fldCharType="separate"/>
            </w:r>
            <w:r w:rsidR="002A0C4B">
              <w:rPr>
                <w:noProof/>
                <w:webHidden/>
              </w:rPr>
              <w:t>6</w:t>
            </w:r>
            <w:r w:rsidR="00D06CCD">
              <w:rPr>
                <w:noProof/>
                <w:webHidden/>
              </w:rPr>
              <w:fldChar w:fldCharType="end"/>
            </w:r>
          </w:hyperlink>
        </w:p>
        <w:p w:rsidR="00D06CCD" w:rsidRDefault="00000000">
          <w:pPr>
            <w:pStyle w:val="11"/>
            <w:tabs>
              <w:tab w:val="right" w:leader="dot" w:pos="10790"/>
            </w:tabs>
            <w:rPr>
              <w:rFonts w:cstheme="minorBidi"/>
              <w:b w:val="0"/>
              <w:bCs w:val="0"/>
              <w:i w:val="0"/>
              <w:iCs w:val="0"/>
              <w:noProof/>
              <w:lang w:eastAsia="en-US"/>
            </w:rPr>
          </w:pPr>
          <w:hyperlink w:anchor="_Toc212629087" w:history="1">
            <w:r w:rsidR="00D06CCD" w:rsidRPr="003763E2">
              <w:rPr>
                <w:rStyle w:val="a9"/>
                <w:noProof/>
              </w:rPr>
              <w:t>2. Органи управління та посадові особи. Організаційна структура</w:t>
            </w:r>
            <w:r w:rsidR="00D06CCD">
              <w:rPr>
                <w:noProof/>
                <w:webHidden/>
              </w:rPr>
              <w:tab/>
            </w:r>
            <w:r w:rsidR="00D06CCD">
              <w:rPr>
                <w:noProof/>
                <w:webHidden/>
              </w:rPr>
              <w:fldChar w:fldCharType="begin"/>
            </w:r>
            <w:r w:rsidR="00D06CCD">
              <w:rPr>
                <w:noProof/>
                <w:webHidden/>
              </w:rPr>
              <w:instrText xml:space="preserve"> PAGEREF _Toc212629087 \h </w:instrText>
            </w:r>
            <w:r w:rsidR="00D06CCD">
              <w:rPr>
                <w:noProof/>
                <w:webHidden/>
              </w:rPr>
            </w:r>
            <w:r w:rsidR="00D06CCD">
              <w:rPr>
                <w:noProof/>
                <w:webHidden/>
              </w:rPr>
              <w:fldChar w:fldCharType="separate"/>
            </w:r>
            <w:r w:rsidR="002A0C4B">
              <w:rPr>
                <w:noProof/>
                <w:webHidden/>
              </w:rPr>
              <w:t>8</w:t>
            </w:r>
            <w:r w:rsidR="00D06CCD">
              <w:rPr>
                <w:noProof/>
                <w:webHidden/>
              </w:rPr>
              <w:fldChar w:fldCharType="end"/>
            </w:r>
          </w:hyperlink>
        </w:p>
        <w:p w:rsidR="00D06CCD" w:rsidRDefault="00000000">
          <w:pPr>
            <w:pStyle w:val="11"/>
            <w:tabs>
              <w:tab w:val="right" w:leader="dot" w:pos="10790"/>
            </w:tabs>
            <w:rPr>
              <w:rFonts w:cstheme="minorBidi"/>
              <w:b w:val="0"/>
              <w:bCs w:val="0"/>
              <w:i w:val="0"/>
              <w:iCs w:val="0"/>
              <w:noProof/>
              <w:lang w:eastAsia="en-US"/>
            </w:rPr>
          </w:pPr>
          <w:hyperlink w:anchor="_Toc212629088" w:history="1">
            <w:r w:rsidR="00D06CCD" w:rsidRPr="003763E2">
              <w:rPr>
                <w:rStyle w:val="a9"/>
                <w:noProof/>
              </w:rPr>
              <w:t>3. Структура власності</w:t>
            </w:r>
            <w:r w:rsidR="00D06CCD">
              <w:rPr>
                <w:noProof/>
                <w:webHidden/>
              </w:rPr>
              <w:tab/>
            </w:r>
            <w:r w:rsidR="00D06CCD">
              <w:rPr>
                <w:noProof/>
                <w:webHidden/>
              </w:rPr>
              <w:fldChar w:fldCharType="begin"/>
            </w:r>
            <w:r w:rsidR="00D06CCD">
              <w:rPr>
                <w:noProof/>
                <w:webHidden/>
              </w:rPr>
              <w:instrText xml:space="preserve"> PAGEREF _Toc212629088 \h </w:instrText>
            </w:r>
            <w:r w:rsidR="00D06CCD">
              <w:rPr>
                <w:noProof/>
                <w:webHidden/>
              </w:rPr>
            </w:r>
            <w:r w:rsidR="00D06CCD">
              <w:rPr>
                <w:noProof/>
                <w:webHidden/>
              </w:rPr>
              <w:fldChar w:fldCharType="separate"/>
            </w:r>
            <w:r w:rsidR="002A0C4B">
              <w:rPr>
                <w:noProof/>
                <w:webHidden/>
              </w:rPr>
              <w:t>11</w:t>
            </w:r>
            <w:r w:rsidR="00D06CCD">
              <w:rPr>
                <w:noProof/>
                <w:webHidden/>
              </w:rPr>
              <w:fldChar w:fldCharType="end"/>
            </w:r>
          </w:hyperlink>
        </w:p>
        <w:p w:rsidR="00D06CCD" w:rsidRDefault="00000000">
          <w:pPr>
            <w:pStyle w:val="11"/>
            <w:tabs>
              <w:tab w:val="right" w:leader="dot" w:pos="10790"/>
            </w:tabs>
            <w:rPr>
              <w:rFonts w:cstheme="minorBidi"/>
              <w:b w:val="0"/>
              <w:bCs w:val="0"/>
              <w:i w:val="0"/>
              <w:iCs w:val="0"/>
              <w:noProof/>
              <w:lang w:eastAsia="en-US"/>
            </w:rPr>
          </w:pPr>
          <w:hyperlink w:anchor="_Toc212629089" w:history="1">
            <w:r w:rsidR="00D06CCD" w:rsidRPr="003763E2">
              <w:rPr>
                <w:rStyle w:val="a9"/>
                <w:noProof/>
              </w:rPr>
              <w:t>4. Опис господарської та фінансової діяльності</w:t>
            </w:r>
            <w:r w:rsidR="00D06CCD">
              <w:rPr>
                <w:noProof/>
                <w:webHidden/>
              </w:rPr>
              <w:tab/>
            </w:r>
            <w:r w:rsidR="00D06CCD">
              <w:rPr>
                <w:noProof/>
                <w:webHidden/>
              </w:rPr>
              <w:fldChar w:fldCharType="begin"/>
            </w:r>
            <w:r w:rsidR="00D06CCD">
              <w:rPr>
                <w:noProof/>
                <w:webHidden/>
              </w:rPr>
              <w:instrText xml:space="preserve"> PAGEREF _Toc212629089 \h </w:instrText>
            </w:r>
            <w:r w:rsidR="00D06CCD">
              <w:rPr>
                <w:noProof/>
                <w:webHidden/>
              </w:rPr>
            </w:r>
            <w:r w:rsidR="00D06CCD">
              <w:rPr>
                <w:noProof/>
                <w:webHidden/>
              </w:rPr>
              <w:fldChar w:fldCharType="separate"/>
            </w:r>
            <w:r w:rsidR="002A0C4B">
              <w:rPr>
                <w:noProof/>
                <w:webHidden/>
              </w:rPr>
              <w:t>11</w:t>
            </w:r>
            <w:r w:rsidR="00D06CCD">
              <w:rPr>
                <w:noProof/>
                <w:webHidden/>
              </w:rPr>
              <w:fldChar w:fldCharType="end"/>
            </w:r>
          </w:hyperlink>
        </w:p>
        <w:p w:rsidR="00D06CCD" w:rsidRDefault="00000000">
          <w:pPr>
            <w:pStyle w:val="11"/>
            <w:tabs>
              <w:tab w:val="right" w:leader="dot" w:pos="10790"/>
            </w:tabs>
            <w:rPr>
              <w:rFonts w:cstheme="minorBidi"/>
              <w:b w:val="0"/>
              <w:bCs w:val="0"/>
              <w:i w:val="0"/>
              <w:iCs w:val="0"/>
              <w:noProof/>
              <w:lang w:eastAsia="en-US"/>
            </w:rPr>
          </w:pPr>
          <w:hyperlink w:anchor="_Toc212629090" w:history="1">
            <w:r w:rsidR="00D06CCD" w:rsidRPr="003763E2">
              <w:rPr>
                <w:rStyle w:val="a9"/>
                <w:noProof/>
              </w:rPr>
              <w:t>II. Інформація щодо капіталу та цінних паперів</w:t>
            </w:r>
            <w:r w:rsidR="00D06CCD">
              <w:rPr>
                <w:noProof/>
                <w:webHidden/>
              </w:rPr>
              <w:tab/>
            </w:r>
            <w:r w:rsidR="00D06CCD">
              <w:rPr>
                <w:noProof/>
                <w:webHidden/>
              </w:rPr>
              <w:fldChar w:fldCharType="begin"/>
            </w:r>
            <w:r w:rsidR="00D06CCD">
              <w:rPr>
                <w:noProof/>
                <w:webHidden/>
              </w:rPr>
              <w:instrText xml:space="preserve"> PAGEREF _Toc212629090 \h </w:instrText>
            </w:r>
            <w:r w:rsidR="00D06CCD">
              <w:rPr>
                <w:noProof/>
                <w:webHidden/>
              </w:rPr>
            </w:r>
            <w:r w:rsidR="00D06CCD">
              <w:rPr>
                <w:noProof/>
                <w:webHidden/>
              </w:rPr>
              <w:fldChar w:fldCharType="separate"/>
            </w:r>
            <w:r w:rsidR="002A0C4B">
              <w:rPr>
                <w:noProof/>
                <w:webHidden/>
              </w:rPr>
              <w:t>22</w:t>
            </w:r>
            <w:r w:rsidR="00D06CCD">
              <w:rPr>
                <w:noProof/>
                <w:webHidden/>
              </w:rPr>
              <w:fldChar w:fldCharType="end"/>
            </w:r>
          </w:hyperlink>
        </w:p>
        <w:p w:rsidR="00D06CCD" w:rsidRDefault="00000000">
          <w:pPr>
            <w:pStyle w:val="11"/>
            <w:tabs>
              <w:tab w:val="right" w:leader="dot" w:pos="10790"/>
            </w:tabs>
            <w:rPr>
              <w:rFonts w:cstheme="minorBidi"/>
              <w:b w:val="0"/>
              <w:bCs w:val="0"/>
              <w:i w:val="0"/>
              <w:iCs w:val="0"/>
              <w:noProof/>
              <w:lang w:eastAsia="en-US"/>
            </w:rPr>
          </w:pPr>
          <w:hyperlink w:anchor="_Toc212629091" w:history="1">
            <w:r w:rsidR="00D06CCD" w:rsidRPr="003763E2">
              <w:rPr>
                <w:rStyle w:val="a9"/>
                <w:noProof/>
              </w:rPr>
              <w:t>1. Структура капіталу</w:t>
            </w:r>
            <w:r w:rsidR="00D06CCD">
              <w:rPr>
                <w:noProof/>
                <w:webHidden/>
              </w:rPr>
              <w:tab/>
            </w:r>
            <w:r w:rsidR="00D06CCD">
              <w:rPr>
                <w:noProof/>
                <w:webHidden/>
              </w:rPr>
              <w:fldChar w:fldCharType="begin"/>
            </w:r>
            <w:r w:rsidR="00D06CCD">
              <w:rPr>
                <w:noProof/>
                <w:webHidden/>
              </w:rPr>
              <w:instrText xml:space="preserve"> PAGEREF _Toc212629091 \h </w:instrText>
            </w:r>
            <w:r w:rsidR="00D06CCD">
              <w:rPr>
                <w:noProof/>
                <w:webHidden/>
              </w:rPr>
            </w:r>
            <w:r w:rsidR="00D06CCD">
              <w:rPr>
                <w:noProof/>
                <w:webHidden/>
              </w:rPr>
              <w:fldChar w:fldCharType="separate"/>
            </w:r>
            <w:r w:rsidR="002A0C4B">
              <w:rPr>
                <w:noProof/>
                <w:webHidden/>
              </w:rPr>
              <w:t>22</w:t>
            </w:r>
            <w:r w:rsidR="00D06CCD">
              <w:rPr>
                <w:noProof/>
                <w:webHidden/>
              </w:rPr>
              <w:fldChar w:fldCharType="end"/>
            </w:r>
          </w:hyperlink>
        </w:p>
        <w:p w:rsidR="00D06CCD" w:rsidRDefault="00000000">
          <w:pPr>
            <w:pStyle w:val="11"/>
            <w:tabs>
              <w:tab w:val="right" w:leader="dot" w:pos="10790"/>
            </w:tabs>
            <w:rPr>
              <w:rFonts w:cstheme="minorBidi"/>
              <w:b w:val="0"/>
              <w:bCs w:val="0"/>
              <w:i w:val="0"/>
              <w:iCs w:val="0"/>
              <w:noProof/>
              <w:lang w:eastAsia="en-US"/>
            </w:rPr>
          </w:pPr>
          <w:hyperlink w:anchor="_Toc212629092" w:history="1">
            <w:r w:rsidR="00D06CCD" w:rsidRPr="003763E2">
              <w:rPr>
                <w:rStyle w:val="a9"/>
                <w:noProof/>
              </w:rPr>
              <w:t>3. Цінні папери</w:t>
            </w:r>
            <w:r w:rsidR="00D06CCD">
              <w:rPr>
                <w:noProof/>
                <w:webHidden/>
              </w:rPr>
              <w:tab/>
            </w:r>
            <w:r w:rsidR="00D06CCD">
              <w:rPr>
                <w:noProof/>
                <w:webHidden/>
              </w:rPr>
              <w:fldChar w:fldCharType="begin"/>
            </w:r>
            <w:r w:rsidR="00D06CCD">
              <w:rPr>
                <w:noProof/>
                <w:webHidden/>
              </w:rPr>
              <w:instrText xml:space="preserve"> PAGEREF _Toc212629092 \h </w:instrText>
            </w:r>
            <w:r w:rsidR="00D06CCD">
              <w:rPr>
                <w:noProof/>
                <w:webHidden/>
              </w:rPr>
            </w:r>
            <w:r w:rsidR="00D06CCD">
              <w:rPr>
                <w:noProof/>
                <w:webHidden/>
              </w:rPr>
              <w:fldChar w:fldCharType="separate"/>
            </w:r>
            <w:r w:rsidR="002A0C4B">
              <w:rPr>
                <w:noProof/>
                <w:webHidden/>
              </w:rPr>
              <w:t>23</w:t>
            </w:r>
            <w:r w:rsidR="00D06CCD">
              <w:rPr>
                <w:noProof/>
                <w:webHidden/>
              </w:rPr>
              <w:fldChar w:fldCharType="end"/>
            </w:r>
          </w:hyperlink>
        </w:p>
        <w:p w:rsidR="00D06CCD" w:rsidRDefault="00000000">
          <w:pPr>
            <w:pStyle w:val="11"/>
            <w:tabs>
              <w:tab w:val="right" w:leader="dot" w:pos="10790"/>
            </w:tabs>
            <w:rPr>
              <w:rFonts w:cstheme="minorBidi"/>
              <w:b w:val="0"/>
              <w:bCs w:val="0"/>
              <w:i w:val="0"/>
              <w:iCs w:val="0"/>
              <w:noProof/>
              <w:lang w:eastAsia="en-US"/>
            </w:rPr>
          </w:pPr>
          <w:hyperlink w:anchor="_Toc212629093" w:history="1">
            <w:r w:rsidR="00D06CCD" w:rsidRPr="003763E2">
              <w:rPr>
                <w:rStyle w:val="a9"/>
                <w:noProof/>
              </w:rPr>
              <w:t>III. Фінансова інформація</w:t>
            </w:r>
            <w:r w:rsidR="00D06CCD">
              <w:rPr>
                <w:noProof/>
                <w:webHidden/>
              </w:rPr>
              <w:tab/>
            </w:r>
            <w:r w:rsidR="00D06CCD">
              <w:rPr>
                <w:noProof/>
                <w:webHidden/>
              </w:rPr>
              <w:fldChar w:fldCharType="begin"/>
            </w:r>
            <w:r w:rsidR="00D06CCD">
              <w:rPr>
                <w:noProof/>
                <w:webHidden/>
              </w:rPr>
              <w:instrText xml:space="preserve"> PAGEREF _Toc212629093 \h </w:instrText>
            </w:r>
            <w:r w:rsidR="00D06CCD">
              <w:rPr>
                <w:noProof/>
                <w:webHidden/>
              </w:rPr>
            </w:r>
            <w:r w:rsidR="00D06CCD">
              <w:rPr>
                <w:noProof/>
                <w:webHidden/>
              </w:rPr>
              <w:fldChar w:fldCharType="separate"/>
            </w:r>
            <w:r w:rsidR="002A0C4B">
              <w:rPr>
                <w:noProof/>
                <w:webHidden/>
              </w:rPr>
              <w:t>24</w:t>
            </w:r>
            <w:r w:rsidR="00D06CCD">
              <w:rPr>
                <w:noProof/>
                <w:webHidden/>
              </w:rPr>
              <w:fldChar w:fldCharType="end"/>
            </w:r>
          </w:hyperlink>
        </w:p>
        <w:p w:rsidR="00D06CCD" w:rsidRDefault="00000000">
          <w:pPr>
            <w:pStyle w:val="11"/>
            <w:tabs>
              <w:tab w:val="right" w:leader="dot" w:pos="10790"/>
            </w:tabs>
            <w:rPr>
              <w:rFonts w:cstheme="minorBidi"/>
              <w:b w:val="0"/>
              <w:bCs w:val="0"/>
              <w:i w:val="0"/>
              <w:iCs w:val="0"/>
              <w:noProof/>
              <w:lang w:eastAsia="en-US"/>
            </w:rPr>
          </w:pPr>
          <w:hyperlink w:anchor="_Toc212629094" w:history="1">
            <w:r w:rsidR="00D06CCD" w:rsidRPr="003763E2">
              <w:rPr>
                <w:rStyle w:val="a9"/>
                <w:noProof/>
              </w:rPr>
              <w:t>1. Інформація про розмір доходу за видами діяльності особи</w:t>
            </w:r>
            <w:r w:rsidR="00D06CCD">
              <w:rPr>
                <w:noProof/>
                <w:webHidden/>
              </w:rPr>
              <w:tab/>
            </w:r>
            <w:r w:rsidR="00D06CCD">
              <w:rPr>
                <w:noProof/>
                <w:webHidden/>
              </w:rPr>
              <w:fldChar w:fldCharType="begin"/>
            </w:r>
            <w:r w:rsidR="00D06CCD">
              <w:rPr>
                <w:noProof/>
                <w:webHidden/>
              </w:rPr>
              <w:instrText xml:space="preserve"> PAGEREF _Toc212629094 \h </w:instrText>
            </w:r>
            <w:r w:rsidR="00D06CCD">
              <w:rPr>
                <w:noProof/>
                <w:webHidden/>
              </w:rPr>
            </w:r>
            <w:r w:rsidR="00D06CCD">
              <w:rPr>
                <w:noProof/>
                <w:webHidden/>
              </w:rPr>
              <w:fldChar w:fldCharType="separate"/>
            </w:r>
            <w:r w:rsidR="002A0C4B">
              <w:rPr>
                <w:noProof/>
                <w:webHidden/>
              </w:rPr>
              <w:t>24</w:t>
            </w:r>
            <w:r w:rsidR="00D06CCD">
              <w:rPr>
                <w:noProof/>
                <w:webHidden/>
              </w:rPr>
              <w:fldChar w:fldCharType="end"/>
            </w:r>
          </w:hyperlink>
        </w:p>
        <w:p w:rsidR="00D06CCD" w:rsidRDefault="00000000">
          <w:pPr>
            <w:pStyle w:val="11"/>
            <w:tabs>
              <w:tab w:val="right" w:leader="dot" w:pos="10790"/>
            </w:tabs>
            <w:rPr>
              <w:rFonts w:cstheme="minorBidi"/>
              <w:b w:val="0"/>
              <w:bCs w:val="0"/>
              <w:i w:val="0"/>
              <w:iCs w:val="0"/>
              <w:noProof/>
              <w:lang w:eastAsia="en-US"/>
            </w:rPr>
          </w:pPr>
          <w:hyperlink w:anchor="_Toc212629095" w:history="1">
            <w:r w:rsidR="00D06CCD" w:rsidRPr="003763E2">
              <w:rPr>
                <w:rStyle w:val="a9"/>
                <w:noProof/>
              </w:rPr>
              <w:t>4. Твердження щодо річної інформації</w:t>
            </w:r>
            <w:r w:rsidR="00D06CCD">
              <w:rPr>
                <w:noProof/>
                <w:webHidden/>
              </w:rPr>
              <w:tab/>
            </w:r>
            <w:r w:rsidR="00D06CCD">
              <w:rPr>
                <w:noProof/>
                <w:webHidden/>
              </w:rPr>
              <w:fldChar w:fldCharType="begin"/>
            </w:r>
            <w:r w:rsidR="00D06CCD">
              <w:rPr>
                <w:noProof/>
                <w:webHidden/>
              </w:rPr>
              <w:instrText xml:space="preserve"> PAGEREF _Toc212629095 \h </w:instrText>
            </w:r>
            <w:r w:rsidR="00D06CCD">
              <w:rPr>
                <w:noProof/>
                <w:webHidden/>
              </w:rPr>
            </w:r>
            <w:r w:rsidR="00D06CCD">
              <w:rPr>
                <w:noProof/>
                <w:webHidden/>
              </w:rPr>
              <w:fldChar w:fldCharType="separate"/>
            </w:r>
            <w:r w:rsidR="002A0C4B">
              <w:rPr>
                <w:noProof/>
                <w:webHidden/>
              </w:rPr>
              <w:t>24</w:t>
            </w:r>
            <w:r w:rsidR="00D06CCD">
              <w:rPr>
                <w:noProof/>
                <w:webHidden/>
              </w:rPr>
              <w:fldChar w:fldCharType="end"/>
            </w:r>
          </w:hyperlink>
        </w:p>
        <w:p w:rsidR="00D06CCD" w:rsidRDefault="00000000">
          <w:pPr>
            <w:pStyle w:val="11"/>
            <w:tabs>
              <w:tab w:val="right" w:leader="dot" w:pos="10790"/>
            </w:tabs>
            <w:rPr>
              <w:rFonts w:cstheme="minorBidi"/>
              <w:b w:val="0"/>
              <w:bCs w:val="0"/>
              <w:i w:val="0"/>
              <w:iCs w:val="0"/>
              <w:noProof/>
              <w:lang w:eastAsia="en-US"/>
            </w:rPr>
          </w:pPr>
          <w:hyperlink w:anchor="_Toc212629096" w:history="1">
            <w:r w:rsidR="00D06CCD" w:rsidRPr="003763E2">
              <w:rPr>
                <w:rStyle w:val="a9"/>
                <w:noProof/>
              </w:rPr>
              <w:t>IV. Нефінансова інформація</w:t>
            </w:r>
            <w:r w:rsidR="00D06CCD">
              <w:rPr>
                <w:noProof/>
                <w:webHidden/>
              </w:rPr>
              <w:tab/>
            </w:r>
            <w:r w:rsidR="00D06CCD">
              <w:rPr>
                <w:noProof/>
                <w:webHidden/>
              </w:rPr>
              <w:fldChar w:fldCharType="begin"/>
            </w:r>
            <w:r w:rsidR="00D06CCD">
              <w:rPr>
                <w:noProof/>
                <w:webHidden/>
              </w:rPr>
              <w:instrText xml:space="preserve"> PAGEREF _Toc212629096 \h </w:instrText>
            </w:r>
            <w:r w:rsidR="00D06CCD">
              <w:rPr>
                <w:noProof/>
                <w:webHidden/>
              </w:rPr>
            </w:r>
            <w:r w:rsidR="00D06CCD">
              <w:rPr>
                <w:noProof/>
                <w:webHidden/>
              </w:rPr>
              <w:fldChar w:fldCharType="separate"/>
            </w:r>
            <w:r w:rsidR="002A0C4B">
              <w:rPr>
                <w:noProof/>
                <w:webHidden/>
              </w:rPr>
              <w:t>24</w:t>
            </w:r>
            <w:r w:rsidR="00D06CCD">
              <w:rPr>
                <w:noProof/>
                <w:webHidden/>
              </w:rPr>
              <w:fldChar w:fldCharType="end"/>
            </w:r>
          </w:hyperlink>
        </w:p>
        <w:p w:rsidR="00D06CCD" w:rsidRDefault="00000000">
          <w:pPr>
            <w:pStyle w:val="11"/>
            <w:tabs>
              <w:tab w:val="right" w:leader="dot" w:pos="10790"/>
            </w:tabs>
            <w:rPr>
              <w:rFonts w:cstheme="minorBidi"/>
              <w:b w:val="0"/>
              <w:bCs w:val="0"/>
              <w:i w:val="0"/>
              <w:iCs w:val="0"/>
              <w:noProof/>
              <w:lang w:eastAsia="en-US"/>
            </w:rPr>
          </w:pPr>
          <w:hyperlink w:anchor="_Toc212629097" w:history="1">
            <w:r w:rsidR="00D06CCD" w:rsidRPr="003763E2">
              <w:rPr>
                <w:rStyle w:val="a9"/>
                <w:noProof/>
              </w:rPr>
              <w:t>1. Звіт керівництва (звіт про управління)</w:t>
            </w:r>
            <w:r w:rsidR="00D06CCD">
              <w:rPr>
                <w:noProof/>
                <w:webHidden/>
              </w:rPr>
              <w:tab/>
            </w:r>
            <w:r w:rsidR="00D06CCD">
              <w:rPr>
                <w:noProof/>
                <w:webHidden/>
              </w:rPr>
              <w:fldChar w:fldCharType="begin"/>
            </w:r>
            <w:r w:rsidR="00D06CCD">
              <w:rPr>
                <w:noProof/>
                <w:webHidden/>
              </w:rPr>
              <w:instrText xml:space="preserve"> PAGEREF _Toc212629097 \h </w:instrText>
            </w:r>
            <w:r w:rsidR="00D06CCD">
              <w:rPr>
                <w:noProof/>
                <w:webHidden/>
              </w:rPr>
            </w:r>
            <w:r w:rsidR="00D06CCD">
              <w:rPr>
                <w:noProof/>
                <w:webHidden/>
              </w:rPr>
              <w:fldChar w:fldCharType="separate"/>
            </w:r>
            <w:r w:rsidR="002A0C4B">
              <w:rPr>
                <w:noProof/>
                <w:webHidden/>
              </w:rPr>
              <w:t>24</w:t>
            </w:r>
            <w:r w:rsidR="00D06CCD">
              <w:rPr>
                <w:noProof/>
                <w:webHidden/>
              </w:rPr>
              <w:fldChar w:fldCharType="end"/>
            </w:r>
          </w:hyperlink>
        </w:p>
        <w:p w:rsidR="00D06CCD" w:rsidRDefault="00000000">
          <w:pPr>
            <w:pStyle w:val="11"/>
            <w:tabs>
              <w:tab w:val="right" w:leader="dot" w:pos="10790"/>
            </w:tabs>
            <w:rPr>
              <w:rFonts w:cstheme="minorBidi"/>
              <w:b w:val="0"/>
              <w:bCs w:val="0"/>
              <w:i w:val="0"/>
              <w:iCs w:val="0"/>
              <w:noProof/>
              <w:lang w:eastAsia="en-US"/>
            </w:rPr>
          </w:pPr>
          <w:hyperlink w:anchor="_Toc212629098" w:history="1">
            <w:r w:rsidR="00D06CCD" w:rsidRPr="003763E2">
              <w:rPr>
                <w:rStyle w:val="a9"/>
                <w:noProof/>
              </w:rPr>
              <w:t>1) звіт про корпоративне управління</w:t>
            </w:r>
            <w:r w:rsidR="00D06CCD">
              <w:rPr>
                <w:noProof/>
                <w:webHidden/>
              </w:rPr>
              <w:tab/>
            </w:r>
            <w:r w:rsidR="00D06CCD">
              <w:rPr>
                <w:noProof/>
                <w:webHidden/>
              </w:rPr>
              <w:fldChar w:fldCharType="begin"/>
            </w:r>
            <w:r w:rsidR="00D06CCD">
              <w:rPr>
                <w:noProof/>
                <w:webHidden/>
              </w:rPr>
              <w:instrText xml:space="preserve"> PAGEREF _Toc212629098 \h </w:instrText>
            </w:r>
            <w:r w:rsidR="00D06CCD">
              <w:rPr>
                <w:noProof/>
                <w:webHidden/>
              </w:rPr>
            </w:r>
            <w:r w:rsidR="00D06CCD">
              <w:rPr>
                <w:noProof/>
                <w:webHidden/>
              </w:rPr>
              <w:fldChar w:fldCharType="separate"/>
            </w:r>
            <w:r w:rsidR="002A0C4B">
              <w:rPr>
                <w:noProof/>
                <w:webHidden/>
              </w:rPr>
              <w:t>27</w:t>
            </w:r>
            <w:r w:rsidR="00D06CCD">
              <w:rPr>
                <w:noProof/>
                <w:webHidden/>
              </w:rPr>
              <w:fldChar w:fldCharType="end"/>
            </w:r>
          </w:hyperlink>
        </w:p>
        <w:p w:rsidR="00D06CCD" w:rsidRDefault="00000000">
          <w:pPr>
            <w:pStyle w:val="11"/>
            <w:tabs>
              <w:tab w:val="right" w:leader="dot" w:pos="10790"/>
            </w:tabs>
            <w:rPr>
              <w:rFonts w:cstheme="minorBidi"/>
              <w:b w:val="0"/>
              <w:bCs w:val="0"/>
              <w:i w:val="0"/>
              <w:iCs w:val="0"/>
              <w:noProof/>
              <w:lang w:eastAsia="en-US"/>
            </w:rPr>
          </w:pPr>
          <w:hyperlink w:anchor="_Toc212629099" w:history="1">
            <w:r w:rsidR="00D06CCD" w:rsidRPr="003763E2">
              <w:rPr>
                <w:rStyle w:val="a9"/>
                <w:noProof/>
              </w:rPr>
              <w:t>Фінансова звітність</w:t>
            </w:r>
            <w:r w:rsidR="00D06CCD">
              <w:rPr>
                <w:noProof/>
                <w:webHidden/>
              </w:rPr>
              <w:tab/>
            </w:r>
            <w:r w:rsidR="00D06CCD">
              <w:rPr>
                <w:noProof/>
                <w:webHidden/>
              </w:rPr>
              <w:fldChar w:fldCharType="begin"/>
            </w:r>
            <w:r w:rsidR="00D06CCD">
              <w:rPr>
                <w:noProof/>
                <w:webHidden/>
              </w:rPr>
              <w:instrText xml:space="preserve"> PAGEREF _Toc212629099 \h </w:instrText>
            </w:r>
            <w:r w:rsidR="00D06CCD">
              <w:rPr>
                <w:noProof/>
                <w:webHidden/>
              </w:rPr>
            </w:r>
            <w:r w:rsidR="00D06CCD">
              <w:rPr>
                <w:noProof/>
                <w:webHidden/>
              </w:rPr>
              <w:fldChar w:fldCharType="separate"/>
            </w:r>
            <w:r w:rsidR="002A0C4B">
              <w:rPr>
                <w:noProof/>
                <w:webHidden/>
              </w:rPr>
              <w:t>48</w:t>
            </w:r>
            <w:r w:rsidR="00D06CCD">
              <w:rPr>
                <w:noProof/>
                <w:webHidden/>
              </w:rPr>
              <w:fldChar w:fldCharType="end"/>
            </w:r>
          </w:hyperlink>
        </w:p>
        <w:p w:rsidR="00B16737" w:rsidRPr="00D06CCD" w:rsidRDefault="00AE5CB7" w:rsidP="00D06CCD">
          <w:r>
            <w:rPr>
              <w:b/>
              <w:bCs/>
              <w:noProof/>
            </w:rPr>
            <w:fldChar w:fldCharType="end"/>
          </w:r>
        </w:p>
      </w:sdtContent>
    </w:sdt>
    <w:p w:rsidR="00B16737" w:rsidRDefault="00B16737">
      <w:pPr>
        <w:widowControl w:val="0"/>
        <w:autoSpaceDE w:val="0"/>
        <w:autoSpaceDN w:val="0"/>
        <w:adjustRightInd w:val="0"/>
        <w:spacing w:after="0" w:line="240" w:lineRule="auto"/>
        <w:rPr>
          <w:rFonts w:ascii="Times New Roman CYR" w:hAnsi="Times New Roman CYR" w:cs="Times New Roman CYR"/>
          <w:kern w:val="0"/>
          <w:sz w:val="24"/>
          <w:szCs w:val="24"/>
        </w:rPr>
        <w:sectPr w:rsidR="00B16737" w:rsidSect="00D06CCD">
          <w:pgSz w:w="12240" w:h="15840"/>
          <w:pgMar w:top="573" w:right="720" w:bottom="573" w:left="720" w:header="709" w:footer="709" w:gutter="0"/>
          <w:cols w:space="720"/>
          <w:noEndnote/>
        </w:sectPr>
      </w:pPr>
    </w:p>
    <w:p w:rsidR="00B16737" w:rsidRDefault="00000000" w:rsidP="00AE5CB7">
      <w:pPr>
        <w:pStyle w:val="1"/>
      </w:pPr>
      <w:bookmarkStart w:id="0" w:name="_Toc212629085"/>
      <w:r>
        <w:lastRenderedPageBreak/>
        <w:t>I. Загальна інформація</w:t>
      </w:r>
      <w:bookmarkEnd w:id="0"/>
    </w:p>
    <w:p w:rsidR="00B16737" w:rsidRDefault="00000000" w:rsidP="00AE5CB7">
      <w:pPr>
        <w:pStyle w:val="1"/>
      </w:pPr>
      <w:bookmarkStart w:id="1" w:name="_Toc212629086"/>
      <w:r>
        <w:rPr>
          <w:i/>
          <w:iCs/>
        </w:rPr>
        <w:t>1. Ідентифікаційні дані та загальна інформація</w:t>
      </w:r>
      <w:bookmarkEnd w:id="1"/>
    </w:p>
    <w:tbl>
      <w:tblPr>
        <w:tblW w:w="0" w:type="auto"/>
        <w:tblInd w:w="-150"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68"/>
        <w:gridCol w:w="3827"/>
        <w:gridCol w:w="6520"/>
      </w:tblGrid>
      <w:tr w:rsidR="00B16737" w:rsidTr="00AE5CB7">
        <w:trPr>
          <w:trHeight w:val="300"/>
        </w:trPr>
        <w:tc>
          <w:tcPr>
            <w:tcW w:w="568" w:type="dxa"/>
            <w:tcBorders>
              <w:top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1</w:t>
            </w:r>
          </w:p>
        </w:tc>
        <w:tc>
          <w:tcPr>
            <w:tcW w:w="3827"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Повне найменування</w:t>
            </w:r>
          </w:p>
        </w:tc>
        <w:tc>
          <w:tcPr>
            <w:tcW w:w="6520" w:type="dxa"/>
            <w:tcBorders>
              <w:top w:val="single" w:sz="6" w:space="0" w:color="auto"/>
              <w:left w:val="single" w:sz="6" w:space="0" w:color="auto"/>
              <w:bottom w:val="single" w:sz="6" w:space="0" w:color="auto"/>
            </w:tcBorders>
            <w:vAlign w:val="center"/>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Приватне акцiонерне товариство "Чернiгiвська макаронна фабрика"</w:t>
            </w:r>
          </w:p>
        </w:tc>
      </w:tr>
      <w:tr w:rsidR="00B16737" w:rsidTr="00AE5CB7">
        <w:trPr>
          <w:trHeight w:val="300"/>
        </w:trPr>
        <w:tc>
          <w:tcPr>
            <w:tcW w:w="568" w:type="dxa"/>
            <w:tcBorders>
              <w:top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2</w:t>
            </w:r>
          </w:p>
        </w:tc>
        <w:tc>
          <w:tcPr>
            <w:tcW w:w="3827"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Скорочене найменування</w:t>
            </w:r>
          </w:p>
        </w:tc>
        <w:tc>
          <w:tcPr>
            <w:tcW w:w="6520" w:type="dxa"/>
            <w:tcBorders>
              <w:top w:val="single" w:sz="6" w:space="0" w:color="auto"/>
              <w:left w:val="single" w:sz="6" w:space="0" w:color="auto"/>
              <w:bottom w:val="single" w:sz="6" w:space="0" w:color="auto"/>
            </w:tcBorders>
            <w:vAlign w:val="center"/>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ПрАТ "Чернiгiвська макаронна фабрика"</w:t>
            </w:r>
          </w:p>
        </w:tc>
      </w:tr>
      <w:tr w:rsidR="00B16737" w:rsidTr="00AE5CB7">
        <w:trPr>
          <w:trHeight w:val="300"/>
        </w:trPr>
        <w:tc>
          <w:tcPr>
            <w:tcW w:w="568" w:type="dxa"/>
            <w:tcBorders>
              <w:top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3</w:t>
            </w:r>
          </w:p>
        </w:tc>
        <w:tc>
          <w:tcPr>
            <w:tcW w:w="3827"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Ідентифікаційний код юридичної особи</w:t>
            </w:r>
          </w:p>
        </w:tc>
        <w:tc>
          <w:tcPr>
            <w:tcW w:w="6520" w:type="dxa"/>
            <w:tcBorders>
              <w:top w:val="single" w:sz="6" w:space="0" w:color="auto"/>
              <w:left w:val="single" w:sz="6" w:space="0" w:color="auto"/>
              <w:bottom w:val="single" w:sz="6" w:space="0" w:color="auto"/>
            </w:tcBorders>
            <w:vAlign w:val="center"/>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00382384</w:t>
            </w:r>
          </w:p>
        </w:tc>
      </w:tr>
      <w:tr w:rsidR="00B16737" w:rsidTr="00AE5CB7">
        <w:trPr>
          <w:trHeight w:val="300"/>
        </w:trPr>
        <w:tc>
          <w:tcPr>
            <w:tcW w:w="568" w:type="dxa"/>
            <w:tcBorders>
              <w:top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4</w:t>
            </w:r>
          </w:p>
        </w:tc>
        <w:tc>
          <w:tcPr>
            <w:tcW w:w="3827"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Дата державної реєстрації</w:t>
            </w:r>
          </w:p>
        </w:tc>
        <w:tc>
          <w:tcPr>
            <w:tcW w:w="6520" w:type="dxa"/>
            <w:tcBorders>
              <w:top w:val="single" w:sz="6" w:space="0" w:color="auto"/>
              <w:left w:val="single" w:sz="6" w:space="0" w:color="auto"/>
              <w:bottom w:val="single" w:sz="6" w:space="0" w:color="auto"/>
            </w:tcBorders>
            <w:vAlign w:val="center"/>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22.05.1996</w:t>
            </w:r>
          </w:p>
        </w:tc>
      </w:tr>
      <w:tr w:rsidR="00B16737" w:rsidTr="00AE5CB7">
        <w:trPr>
          <w:trHeight w:val="300"/>
        </w:trPr>
        <w:tc>
          <w:tcPr>
            <w:tcW w:w="568" w:type="dxa"/>
            <w:tcBorders>
              <w:top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5</w:t>
            </w:r>
          </w:p>
        </w:tc>
        <w:tc>
          <w:tcPr>
            <w:tcW w:w="3827"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Місцезнаходження</w:t>
            </w:r>
          </w:p>
        </w:tc>
        <w:tc>
          <w:tcPr>
            <w:tcW w:w="6520" w:type="dxa"/>
            <w:tcBorders>
              <w:top w:val="single" w:sz="6" w:space="0" w:color="auto"/>
              <w:left w:val="single" w:sz="6" w:space="0" w:color="auto"/>
              <w:bottom w:val="single" w:sz="6" w:space="0" w:color="auto"/>
            </w:tcBorders>
            <w:vAlign w:val="center"/>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03020, Україна, м.Київ, мiсто Київ, пр.Глушкова Академiка, будинок 10. Фактичне: 14017, Україна, Чернігівська обл., м.Чернiгiв, вул. В. Радченка, буд. 23</w:t>
            </w:r>
          </w:p>
        </w:tc>
      </w:tr>
      <w:tr w:rsidR="00B16737" w:rsidTr="00AE5CB7">
        <w:trPr>
          <w:trHeight w:val="300"/>
        </w:trPr>
        <w:tc>
          <w:tcPr>
            <w:tcW w:w="568" w:type="dxa"/>
            <w:tcBorders>
              <w:top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6</w:t>
            </w:r>
          </w:p>
        </w:tc>
        <w:tc>
          <w:tcPr>
            <w:tcW w:w="3827"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Адреса для листування</w:t>
            </w:r>
          </w:p>
        </w:tc>
        <w:tc>
          <w:tcPr>
            <w:tcW w:w="6520" w:type="dxa"/>
            <w:tcBorders>
              <w:top w:val="single" w:sz="6" w:space="0" w:color="auto"/>
              <w:left w:val="single" w:sz="6" w:space="0" w:color="auto"/>
              <w:bottom w:val="single" w:sz="6" w:space="0" w:color="auto"/>
            </w:tcBorders>
            <w:vAlign w:val="center"/>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14017, м.Чернiгiв, вул. В. Радченка, буд. 23</w:t>
            </w:r>
          </w:p>
        </w:tc>
      </w:tr>
      <w:tr w:rsidR="00B16737" w:rsidTr="00AE5CB7">
        <w:trPr>
          <w:trHeight w:val="300"/>
        </w:trPr>
        <w:tc>
          <w:tcPr>
            <w:tcW w:w="568" w:type="dxa"/>
            <w:tcBorders>
              <w:top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7</w:t>
            </w:r>
          </w:p>
        </w:tc>
        <w:tc>
          <w:tcPr>
            <w:tcW w:w="3827"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Особа, яка розкриває інформацію</w:t>
            </w:r>
          </w:p>
        </w:tc>
        <w:tc>
          <w:tcPr>
            <w:tcW w:w="6520" w:type="dxa"/>
            <w:tcBorders>
              <w:top w:val="single" w:sz="6" w:space="0" w:color="auto"/>
              <w:left w:val="single" w:sz="6" w:space="0" w:color="auto"/>
              <w:bottom w:val="single" w:sz="6" w:space="0" w:color="auto"/>
            </w:tcBorders>
            <w:vAlign w:val="center"/>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V</w:t>
            </w:r>
            <w:r>
              <w:rPr>
                <w:rFonts w:ascii="Times New Roman CYR" w:hAnsi="Times New Roman CYR" w:cs="Times New Roman CYR"/>
                <w:kern w:val="0"/>
                <w:sz w:val="24"/>
                <w:szCs w:val="24"/>
              </w:rPr>
              <w:tab/>
              <w:t>Емітент</w:t>
            </w:r>
          </w:p>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ab/>
              <w:t>Особа, яка надає забезпечення</w:t>
            </w:r>
          </w:p>
        </w:tc>
      </w:tr>
      <w:tr w:rsidR="00B16737" w:rsidTr="00AE5CB7">
        <w:trPr>
          <w:trHeight w:val="300"/>
        </w:trPr>
        <w:tc>
          <w:tcPr>
            <w:tcW w:w="568" w:type="dxa"/>
            <w:tcBorders>
              <w:top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8</w:t>
            </w:r>
          </w:p>
        </w:tc>
        <w:tc>
          <w:tcPr>
            <w:tcW w:w="3827"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Особа має статус підприємства, що становить суспільний інтерес</w:t>
            </w:r>
          </w:p>
        </w:tc>
        <w:tc>
          <w:tcPr>
            <w:tcW w:w="6520" w:type="dxa"/>
            <w:tcBorders>
              <w:top w:val="single" w:sz="6" w:space="0" w:color="auto"/>
              <w:left w:val="single" w:sz="6" w:space="0" w:color="auto"/>
              <w:bottom w:val="single" w:sz="6" w:space="0" w:color="auto"/>
            </w:tcBorders>
            <w:vAlign w:val="center"/>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ab/>
              <w:t>Так</w:t>
            </w:r>
          </w:p>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V</w:t>
            </w:r>
            <w:r>
              <w:rPr>
                <w:rFonts w:ascii="Times New Roman CYR" w:hAnsi="Times New Roman CYR" w:cs="Times New Roman CYR"/>
                <w:kern w:val="0"/>
                <w:sz w:val="24"/>
                <w:szCs w:val="24"/>
              </w:rPr>
              <w:tab/>
              <w:t>Ні</w:t>
            </w:r>
          </w:p>
        </w:tc>
      </w:tr>
      <w:tr w:rsidR="00B16737" w:rsidTr="00AE5CB7">
        <w:trPr>
          <w:trHeight w:val="300"/>
        </w:trPr>
        <w:tc>
          <w:tcPr>
            <w:tcW w:w="568" w:type="dxa"/>
            <w:tcBorders>
              <w:top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9</w:t>
            </w:r>
          </w:p>
        </w:tc>
        <w:tc>
          <w:tcPr>
            <w:tcW w:w="3827"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Категорія підприємства</w:t>
            </w:r>
          </w:p>
        </w:tc>
        <w:tc>
          <w:tcPr>
            <w:tcW w:w="6520" w:type="dxa"/>
            <w:tcBorders>
              <w:top w:val="single" w:sz="6" w:space="0" w:color="auto"/>
              <w:left w:val="single" w:sz="6" w:space="0" w:color="auto"/>
              <w:bottom w:val="single" w:sz="6" w:space="0" w:color="auto"/>
            </w:tcBorders>
            <w:vAlign w:val="center"/>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ab/>
              <w:t>Велике</w:t>
            </w:r>
          </w:p>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ab/>
              <w:t>Середнє</w:t>
            </w:r>
          </w:p>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V</w:t>
            </w:r>
            <w:r>
              <w:rPr>
                <w:rFonts w:ascii="Times New Roman CYR" w:hAnsi="Times New Roman CYR" w:cs="Times New Roman CYR"/>
                <w:kern w:val="0"/>
                <w:sz w:val="24"/>
                <w:szCs w:val="24"/>
              </w:rPr>
              <w:tab/>
              <w:t>Мале</w:t>
            </w:r>
          </w:p>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ab/>
              <w:t>Мікро</w:t>
            </w:r>
          </w:p>
        </w:tc>
      </w:tr>
      <w:tr w:rsidR="00B16737" w:rsidTr="00AE5CB7">
        <w:trPr>
          <w:trHeight w:val="300"/>
        </w:trPr>
        <w:tc>
          <w:tcPr>
            <w:tcW w:w="568" w:type="dxa"/>
            <w:tcBorders>
              <w:top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10</w:t>
            </w:r>
          </w:p>
        </w:tc>
        <w:tc>
          <w:tcPr>
            <w:tcW w:w="3827"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Адреса електронної пошти для офіційного каналу зв'язку</w:t>
            </w:r>
          </w:p>
        </w:tc>
        <w:tc>
          <w:tcPr>
            <w:tcW w:w="6520" w:type="dxa"/>
            <w:tcBorders>
              <w:top w:val="single" w:sz="6" w:space="0" w:color="auto"/>
              <w:left w:val="single" w:sz="6" w:space="0" w:color="auto"/>
              <w:bottom w:val="single" w:sz="6" w:space="0" w:color="auto"/>
            </w:tcBorders>
            <w:vAlign w:val="center"/>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boss@klo.ua</w:t>
            </w:r>
          </w:p>
        </w:tc>
      </w:tr>
      <w:tr w:rsidR="00B16737" w:rsidTr="00AE5CB7">
        <w:trPr>
          <w:trHeight w:val="300"/>
        </w:trPr>
        <w:tc>
          <w:tcPr>
            <w:tcW w:w="568" w:type="dxa"/>
            <w:tcBorders>
              <w:top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11</w:t>
            </w:r>
          </w:p>
        </w:tc>
        <w:tc>
          <w:tcPr>
            <w:tcW w:w="3827"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Адреса вебсайту</w:t>
            </w:r>
          </w:p>
        </w:tc>
        <w:tc>
          <w:tcPr>
            <w:tcW w:w="6520" w:type="dxa"/>
            <w:tcBorders>
              <w:top w:val="single" w:sz="6" w:space="0" w:color="auto"/>
              <w:left w:val="single" w:sz="6" w:space="0" w:color="auto"/>
              <w:bottom w:val="single" w:sz="6" w:space="0" w:color="auto"/>
            </w:tcBorders>
            <w:vAlign w:val="center"/>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https://chepasta.pat.ua</w:t>
            </w:r>
          </w:p>
        </w:tc>
      </w:tr>
      <w:tr w:rsidR="00B16737" w:rsidTr="00AE5CB7">
        <w:trPr>
          <w:trHeight w:val="300"/>
        </w:trPr>
        <w:tc>
          <w:tcPr>
            <w:tcW w:w="568" w:type="dxa"/>
            <w:tcBorders>
              <w:top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12</w:t>
            </w:r>
          </w:p>
        </w:tc>
        <w:tc>
          <w:tcPr>
            <w:tcW w:w="3827"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Номер телефону</w:t>
            </w:r>
          </w:p>
        </w:tc>
        <w:tc>
          <w:tcPr>
            <w:tcW w:w="6520" w:type="dxa"/>
            <w:tcBorders>
              <w:top w:val="single" w:sz="6" w:space="0" w:color="auto"/>
              <w:left w:val="single" w:sz="6" w:space="0" w:color="auto"/>
              <w:bottom w:val="single" w:sz="6" w:space="0" w:color="auto"/>
            </w:tcBorders>
            <w:vAlign w:val="center"/>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0674472726</w:t>
            </w:r>
          </w:p>
        </w:tc>
      </w:tr>
      <w:tr w:rsidR="00B16737" w:rsidTr="00AE5CB7">
        <w:trPr>
          <w:trHeight w:val="300"/>
        </w:trPr>
        <w:tc>
          <w:tcPr>
            <w:tcW w:w="568" w:type="dxa"/>
            <w:tcBorders>
              <w:top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13</w:t>
            </w:r>
          </w:p>
        </w:tc>
        <w:tc>
          <w:tcPr>
            <w:tcW w:w="3827"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Статутний капітал, грн</w:t>
            </w:r>
          </w:p>
        </w:tc>
        <w:tc>
          <w:tcPr>
            <w:tcW w:w="6520" w:type="dxa"/>
            <w:tcBorders>
              <w:top w:val="single" w:sz="6" w:space="0" w:color="auto"/>
              <w:left w:val="single" w:sz="6" w:space="0" w:color="auto"/>
              <w:bottom w:val="single" w:sz="6" w:space="0" w:color="auto"/>
            </w:tcBorders>
            <w:vAlign w:val="center"/>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1394650</w:t>
            </w:r>
          </w:p>
        </w:tc>
      </w:tr>
      <w:tr w:rsidR="00B16737" w:rsidTr="00AE5CB7">
        <w:trPr>
          <w:trHeight w:val="300"/>
        </w:trPr>
        <w:tc>
          <w:tcPr>
            <w:tcW w:w="568" w:type="dxa"/>
            <w:tcBorders>
              <w:top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14</w:t>
            </w:r>
          </w:p>
        </w:tc>
        <w:tc>
          <w:tcPr>
            <w:tcW w:w="3827"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Відсоток акцій (часток/паїв) у статутному капіталі, що належить державі</w:t>
            </w:r>
          </w:p>
        </w:tc>
        <w:tc>
          <w:tcPr>
            <w:tcW w:w="6520" w:type="dxa"/>
            <w:tcBorders>
              <w:top w:val="single" w:sz="6" w:space="0" w:color="auto"/>
              <w:left w:val="single" w:sz="6" w:space="0" w:color="auto"/>
              <w:bottom w:val="single" w:sz="6" w:space="0" w:color="auto"/>
            </w:tcBorders>
            <w:vAlign w:val="center"/>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0</w:t>
            </w:r>
          </w:p>
        </w:tc>
      </w:tr>
      <w:tr w:rsidR="00B16737" w:rsidTr="00AE5CB7">
        <w:trPr>
          <w:trHeight w:val="300"/>
        </w:trPr>
        <w:tc>
          <w:tcPr>
            <w:tcW w:w="568" w:type="dxa"/>
            <w:tcBorders>
              <w:top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15</w:t>
            </w:r>
          </w:p>
        </w:tc>
        <w:tc>
          <w:tcPr>
            <w:tcW w:w="3827"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sidRPr="00B34F7D">
              <w:rPr>
                <w:rFonts w:ascii="Times New Roman CYR" w:hAnsi="Times New Roman CYR" w:cs="Times New Roman CYR"/>
                <w:kern w:val="0"/>
                <w:sz w:val="20"/>
                <w:szCs w:val="20"/>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6520" w:type="dxa"/>
            <w:tcBorders>
              <w:top w:val="single" w:sz="6" w:space="0" w:color="auto"/>
              <w:left w:val="single" w:sz="6" w:space="0" w:color="auto"/>
              <w:bottom w:val="single" w:sz="6" w:space="0" w:color="auto"/>
            </w:tcBorders>
            <w:vAlign w:val="center"/>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0</w:t>
            </w:r>
          </w:p>
        </w:tc>
      </w:tr>
      <w:tr w:rsidR="00B16737" w:rsidTr="00AE5CB7">
        <w:trPr>
          <w:trHeight w:val="300"/>
        </w:trPr>
        <w:tc>
          <w:tcPr>
            <w:tcW w:w="568" w:type="dxa"/>
            <w:tcBorders>
              <w:top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16</w:t>
            </w:r>
          </w:p>
        </w:tc>
        <w:tc>
          <w:tcPr>
            <w:tcW w:w="3827"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Середня кількість працівників за звітний період</w:t>
            </w:r>
          </w:p>
        </w:tc>
        <w:tc>
          <w:tcPr>
            <w:tcW w:w="6520" w:type="dxa"/>
            <w:tcBorders>
              <w:top w:val="single" w:sz="6" w:space="0" w:color="auto"/>
              <w:left w:val="single" w:sz="6" w:space="0" w:color="auto"/>
              <w:bottom w:val="single" w:sz="6" w:space="0" w:color="auto"/>
            </w:tcBorders>
            <w:vAlign w:val="center"/>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7</w:t>
            </w:r>
          </w:p>
        </w:tc>
      </w:tr>
      <w:tr w:rsidR="00B16737" w:rsidTr="00AE5CB7">
        <w:trPr>
          <w:trHeight w:val="300"/>
        </w:trPr>
        <w:tc>
          <w:tcPr>
            <w:tcW w:w="568" w:type="dxa"/>
            <w:tcBorders>
              <w:top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17</w:t>
            </w:r>
          </w:p>
        </w:tc>
        <w:tc>
          <w:tcPr>
            <w:tcW w:w="3827"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Витрати на оплату праці, тис. грн (для розрахунку фіктивності для суб'єктів малого підприємництва)</w:t>
            </w:r>
          </w:p>
        </w:tc>
        <w:tc>
          <w:tcPr>
            <w:tcW w:w="6520" w:type="dxa"/>
            <w:tcBorders>
              <w:top w:val="single" w:sz="6" w:space="0" w:color="auto"/>
              <w:left w:val="single" w:sz="6" w:space="0" w:color="auto"/>
              <w:bottom w:val="single" w:sz="6" w:space="0" w:color="auto"/>
            </w:tcBorders>
            <w:vAlign w:val="center"/>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160,8</w:t>
            </w:r>
          </w:p>
        </w:tc>
      </w:tr>
      <w:tr w:rsidR="00B16737" w:rsidTr="00AE5CB7">
        <w:trPr>
          <w:trHeight w:val="300"/>
        </w:trPr>
        <w:tc>
          <w:tcPr>
            <w:tcW w:w="568" w:type="dxa"/>
            <w:tcBorders>
              <w:top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18</w:t>
            </w:r>
          </w:p>
        </w:tc>
        <w:tc>
          <w:tcPr>
            <w:tcW w:w="3827"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Основні види діяльності із зазначенням їх найменування та коду за КВЕД</w:t>
            </w:r>
          </w:p>
        </w:tc>
        <w:tc>
          <w:tcPr>
            <w:tcW w:w="6520" w:type="dxa"/>
            <w:tcBorders>
              <w:top w:val="single" w:sz="6" w:space="0" w:color="auto"/>
              <w:left w:val="single" w:sz="6" w:space="0" w:color="auto"/>
              <w:bottom w:val="single" w:sz="6" w:space="0" w:color="auto"/>
            </w:tcBorders>
            <w:vAlign w:val="center"/>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10.73 - Виробництво макаронних виробiв i подiбних борошняних виробiв (основний)</w:t>
            </w:r>
          </w:p>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46.38 - Оптова торгiвля iншими продуктами харчування, у тому числi рибою, ракоподiбними та молюсками</w:t>
            </w:r>
          </w:p>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47.11 - Роздрiбна торгiвля в неспецiалiзованих магазинах переважно продуктами харчування, напоями та тютюновими виробами</w:t>
            </w:r>
          </w:p>
        </w:tc>
      </w:tr>
      <w:tr w:rsidR="00B16737" w:rsidTr="00AE5CB7">
        <w:trPr>
          <w:trHeight w:val="300"/>
        </w:trPr>
        <w:tc>
          <w:tcPr>
            <w:tcW w:w="568" w:type="dxa"/>
            <w:tcBorders>
              <w:top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19</w:t>
            </w:r>
          </w:p>
        </w:tc>
        <w:tc>
          <w:tcPr>
            <w:tcW w:w="3827"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Структура управління особи</w:t>
            </w:r>
          </w:p>
        </w:tc>
        <w:tc>
          <w:tcPr>
            <w:tcW w:w="6520" w:type="dxa"/>
            <w:tcBorders>
              <w:top w:val="single" w:sz="6" w:space="0" w:color="auto"/>
              <w:left w:val="single" w:sz="6" w:space="0" w:color="auto"/>
              <w:bottom w:val="single" w:sz="6" w:space="0" w:color="auto"/>
            </w:tcBorders>
            <w:vAlign w:val="center"/>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ab/>
              <w:t>Однорівнева</w:t>
            </w:r>
          </w:p>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V</w:t>
            </w:r>
            <w:r>
              <w:rPr>
                <w:rFonts w:ascii="Times New Roman CYR" w:hAnsi="Times New Roman CYR" w:cs="Times New Roman CYR"/>
                <w:kern w:val="0"/>
                <w:sz w:val="24"/>
                <w:szCs w:val="24"/>
              </w:rPr>
              <w:tab/>
              <w:t>Дворівнева</w:t>
            </w:r>
          </w:p>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ab/>
              <w:t>Інше</w:t>
            </w:r>
          </w:p>
        </w:tc>
      </w:tr>
    </w:tbl>
    <w:p w:rsidR="00B16737" w:rsidRDefault="00B16737">
      <w:pPr>
        <w:widowControl w:val="0"/>
        <w:autoSpaceDE w:val="0"/>
        <w:autoSpaceDN w:val="0"/>
        <w:adjustRightInd w:val="0"/>
        <w:spacing w:after="0" w:line="240" w:lineRule="auto"/>
        <w:rPr>
          <w:rFonts w:ascii="Times New Roman CYR" w:hAnsi="Times New Roman CYR" w:cs="Times New Roman CYR"/>
          <w:kern w:val="0"/>
          <w:sz w:val="24"/>
          <w:szCs w:val="24"/>
        </w:rPr>
      </w:pPr>
    </w:p>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b/>
          <w:bCs/>
          <w:kern w:val="0"/>
          <w:sz w:val="24"/>
          <w:szCs w:val="24"/>
        </w:rPr>
        <w:t>Банки, що обслуговують особу: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500"/>
        <w:gridCol w:w="6465"/>
      </w:tblGrid>
      <w:tr w:rsidR="00B16737">
        <w:trPr>
          <w:trHeight w:val="300"/>
        </w:trPr>
        <w:tc>
          <w:tcPr>
            <w:tcW w:w="500" w:type="dxa"/>
            <w:tcBorders>
              <w:top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Повне найменування (в т.ч. філії, відділення банку)</w:t>
            </w:r>
          </w:p>
        </w:tc>
        <w:tc>
          <w:tcPr>
            <w:tcW w:w="6465" w:type="dxa"/>
            <w:tcBorders>
              <w:top w:val="single" w:sz="6" w:space="0" w:color="auto"/>
              <w:left w:val="single" w:sz="6" w:space="0" w:color="auto"/>
              <w:bottom w:val="single" w:sz="6" w:space="0" w:color="auto"/>
            </w:tcBorders>
            <w:vAlign w:val="center"/>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Акцiонерне товариство "Державний експортно-iмпортний банк України"</w:t>
            </w:r>
          </w:p>
        </w:tc>
      </w:tr>
      <w:tr w:rsidR="00B16737">
        <w:trPr>
          <w:trHeight w:val="300"/>
        </w:trPr>
        <w:tc>
          <w:tcPr>
            <w:tcW w:w="500" w:type="dxa"/>
            <w:tcBorders>
              <w:top w:val="single" w:sz="6" w:space="0" w:color="auto"/>
              <w:bottom w:val="single" w:sz="6" w:space="0" w:color="auto"/>
              <w:right w:val="single" w:sz="6" w:space="0" w:color="auto"/>
            </w:tcBorders>
            <w:vAlign w:val="center"/>
          </w:tcPr>
          <w:p w:rsidR="00B16737" w:rsidRDefault="00B16737">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00032112</w:t>
            </w:r>
          </w:p>
        </w:tc>
      </w:tr>
      <w:tr w:rsidR="00B16737">
        <w:trPr>
          <w:trHeight w:val="300"/>
        </w:trPr>
        <w:tc>
          <w:tcPr>
            <w:tcW w:w="500" w:type="dxa"/>
            <w:tcBorders>
              <w:top w:val="single" w:sz="6" w:space="0" w:color="auto"/>
              <w:bottom w:val="single" w:sz="6" w:space="0" w:color="auto"/>
              <w:right w:val="single" w:sz="6" w:space="0" w:color="auto"/>
            </w:tcBorders>
            <w:vAlign w:val="center"/>
          </w:tcPr>
          <w:p w:rsidR="00B16737" w:rsidRDefault="00B16737">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IBAN</w:t>
            </w:r>
          </w:p>
        </w:tc>
        <w:tc>
          <w:tcPr>
            <w:tcW w:w="6465" w:type="dxa"/>
            <w:tcBorders>
              <w:top w:val="single" w:sz="6" w:space="0" w:color="auto"/>
              <w:left w:val="single" w:sz="6" w:space="0" w:color="auto"/>
              <w:bottom w:val="single" w:sz="6" w:space="0" w:color="auto"/>
            </w:tcBorders>
            <w:vAlign w:val="center"/>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UA643223130000026007000011925</w:t>
            </w:r>
          </w:p>
        </w:tc>
      </w:tr>
      <w:tr w:rsidR="00B16737">
        <w:trPr>
          <w:trHeight w:val="300"/>
        </w:trPr>
        <w:tc>
          <w:tcPr>
            <w:tcW w:w="500" w:type="dxa"/>
            <w:tcBorders>
              <w:top w:val="single" w:sz="6" w:space="0" w:color="auto"/>
              <w:bottom w:val="single" w:sz="6" w:space="0" w:color="auto"/>
              <w:right w:val="single" w:sz="6" w:space="0" w:color="auto"/>
            </w:tcBorders>
            <w:vAlign w:val="center"/>
          </w:tcPr>
          <w:p w:rsidR="00B16737" w:rsidRDefault="00B16737">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Валюта рахунку</w:t>
            </w:r>
          </w:p>
        </w:tc>
        <w:tc>
          <w:tcPr>
            <w:tcW w:w="6465" w:type="dxa"/>
            <w:tcBorders>
              <w:top w:val="single" w:sz="6" w:space="0" w:color="auto"/>
              <w:left w:val="single" w:sz="6" w:space="0" w:color="auto"/>
              <w:bottom w:val="single" w:sz="6" w:space="0" w:color="auto"/>
            </w:tcBorders>
            <w:vAlign w:val="center"/>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756</w:t>
            </w:r>
          </w:p>
        </w:tc>
      </w:tr>
      <w:tr w:rsidR="00B16737">
        <w:trPr>
          <w:trHeight w:val="300"/>
        </w:trPr>
        <w:tc>
          <w:tcPr>
            <w:tcW w:w="500" w:type="dxa"/>
            <w:tcBorders>
              <w:top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2</w:t>
            </w:r>
          </w:p>
        </w:tc>
        <w:tc>
          <w:tcPr>
            <w:tcW w:w="3500"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Повне найменування (в т.ч. філії, відділення банку)</w:t>
            </w:r>
          </w:p>
        </w:tc>
        <w:tc>
          <w:tcPr>
            <w:tcW w:w="6465" w:type="dxa"/>
            <w:tcBorders>
              <w:top w:val="single" w:sz="6" w:space="0" w:color="auto"/>
              <w:left w:val="single" w:sz="6" w:space="0" w:color="auto"/>
              <w:bottom w:val="single" w:sz="6" w:space="0" w:color="auto"/>
            </w:tcBorders>
            <w:vAlign w:val="center"/>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Акцiонерне товариство "Державний експортно-iмпортний банк України"</w:t>
            </w:r>
          </w:p>
        </w:tc>
      </w:tr>
      <w:tr w:rsidR="00B16737">
        <w:trPr>
          <w:trHeight w:val="300"/>
        </w:trPr>
        <w:tc>
          <w:tcPr>
            <w:tcW w:w="500" w:type="dxa"/>
            <w:tcBorders>
              <w:top w:val="single" w:sz="6" w:space="0" w:color="auto"/>
              <w:bottom w:val="single" w:sz="6" w:space="0" w:color="auto"/>
              <w:right w:val="single" w:sz="6" w:space="0" w:color="auto"/>
            </w:tcBorders>
            <w:vAlign w:val="center"/>
          </w:tcPr>
          <w:p w:rsidR="00B16737" w:rsidRDefault="00B16737">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00032112</w:t>
            </w:r>
          </w:p>
        </w:tc>
      </w:tr>
      <w:tr w:rsidR="00B16737">
        <w:trPr>
          <w:trHeight w:val="300"/>
        </w:trPr>
        <w:tc>
          <w:tcPr>
            <w:tcW w:w="500" w:type="dxa"/>
            <w:tcBorders>
              <w:top w:val="single" w:sz="6" w:space="0" w:color="auto"/>
              <w:bottom w:val="single" w:sz="6" w:space="0" w:color="auto"/>
              <w:right w:val="single" w:sz="6" w:space="0" w:color="auto"/>
            </w:tcBorders>
            <w:vAlign w:val="center"/>
          </w:tcPr>
          <w:p w:rsidR="00B16737" w:rsidRDefault="00B16737">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IBAN</w:t>
            </w:r>
          </w:p>
        </w:tc>
        <w:tc>
          <w:tcPr>
            <w:tcW w:w="6465" w:type="dxa"/>
            <w:tcBorders>
              <w:top w:val="single" w:sz="6" w:space="0" w:color="auto"/>
              <w:left w:val="single" w:sz="6" w:space="0" w:color="auto"/>
              <w:bottom w:val="single" w:sz="6" w:space="0" w:color="auto"/>
            </w:tcBorders>
            <w:vAlign w:val="center"/>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UA643223130000026007000011925</w:t>
            </w:r>
          </w:p>
        </w:tc>
      </w:tr>
      <w:tr w:rsidR="00B16737">
        <w:trPr>
          <w:trHeight w:val="300"/>
        </w:trPr>
        <w:tc>
          <w:tcPr>
            <w:tcW w:w="500" w:type="dxa"/>
            <w:tcBorders>
              <w:top w:val="single" w:sz="6" w:space="0" w:color="auto"/>
              <w:bottom w:val="single" w:sz="6" w:space="0" w:color="auto"/>
              <w:right w:val="single" w:sz="6" w:space="0" w:color="auto"/>
            </w:tcBorders>
            <w:vAlign w:val="center"/>
          </w:tcPr>
          <w:p w:rsidR="00B16737" w:rsidRDefault="00B16737">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Валюта рахунку</w:t>
            </w:r>
          </w:p>
        </w:tc>
        <w:tc>
          <w:tcPr>
            <w:tcW w:w="6465" w:type="dxa"/>
            <w:tcBorders>
              <w:top w:val="single" w:sz="6" w:space="0" w:color="auto"/>
              <w:left w:val="single" w:sz="6" w:space="0" w:color="auto"/>
              <w:bottom w:val="single" w:sz="6" w:space="0" w:color="auto"/>
            </w:tcBorders>
            <w:vAlign w:val="center"/>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978</w:t>
            </w:r>
          </w:p>
        </w:tc>
      </w:tr>
      <w:tr w:rsidR="00B16737">
        <w:trPr>
          <w:trHeight w:val="300"/>
        </w:trPr>
        <w:tc>
          <w:tcPr>
            <w:tcW w:w="500" w:type="dxa"/>
            <w:tcBorders>
              <w:top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3</w:t>
            </w:r>
          </w:p>
        </w:tc>
        <w:tc>
          <w:tcPr>
            <w:tcW w:w="3500"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Повне найменування (в т.ч. філії, відділення банку)</w:t>
            </w:r>
          </w:p>
        </w:tc>
        <w:tc>
          <w:tcPr>
            <w:tcW w:w="6465" w:type="dxa"/>
            <w:tcBorders>
              <w:top w:val="single" w:sz="6" w:space="0" w:color="auto"/>
              <w:left w:val="single" w:sz="6" w:space="0" w:color="auto"/>
              <w:bottom w:val="single" w:sz="6" w:space="0" w:color="auto"/>
            </w:tcBorders>
            <w:vAlign w:val="center"/>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Акцiонерне товариство "Державний експортно-iмпортний банк України"</w:t>
            </w:r>
          </w:p>
        </w:tc>
      </w:tr>
      <w:tr w:rsidR="00B16737">
        <w:trPr>
          <w:trHeight w:val="300"/>
        </w:trPr>
        <w:tc>
          <w:tcPr>
            <w:tcW w:w="500" w:type="dxa"/>
            <w:tcBorders>
              <w:top w:val="single" w:sz="6" w:space="0" w:color="auto"/>
              <w:bottom w:val="single" w:sz="6" w:space="0" w:color="auto"/>
              <w:right w:val="single" w:sz="6" w:space="0" w:color="auto"/>
            </w:tcBorders>
            <w:vAlign w:val="center"/>
          </w:tcPr>
          <w:p w:rsidR="00B16737" w:rsidRDefault="00B16737">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00032112</w:t>
            </w:r>
          </w:p>
        </w:tc>
      </w:tr>
      <w:tr w:rsidR="00B16737">
        <w:trPr>
          <w:trHeight w:val="300"/>
        </w:trPr>
        <w:tc>
          <w:tcPr>
            <w:tcW w:w="500" w:type="dxa"/>
            <w:tcBorders>
              <w:top w:val="single" w:sz="6" w:space="0" w:color="auto"/>
              <w:bottom w:val="single" w:sz="6" w:space="0" w:color="auto"/>
              <w:right w:val="single" w:sz="6" w:space="0" w:color="auto"/>
            </w:tcBorders>
            <w:vAlign w:val="center"/>
          </w:tcPr>
          <w:p w:rsidR="00B16737" w:rsidRDefault="00B16737">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IBAN</w:t>
            </w:r>
          </w:p>
        </w:tc>
        <w:tc>
          <w:tcPr>
            <w:tcW w:w="6465" w:type="dxa"/>
            <w:tcBorders>
              <w:top w:val="single" w:sz="6" w:space="0" w:color="auto"/>
              <w:left w:val="single" w:sz="6" w:space="0" w:color="auto"/>
              <w:bottom w:val="single" w:sz="6" w:space="0" w:color="auto"/>
            </w:tcBorders>
            <w:vAlign w:val="center"/>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UA643223130000026007000011925</w:t>
            </w:r>
          </w:p>
        </w:tc>
      </w:tr>
      <w:tr w:rsidR="00B16737">
        <w:trPr>
          <w:trHeight w:val="300"/>
        </w:trPr>
        <w:tc>
          <w:tcPr>
            <w:tcW w:w="500" w:type="dxa"/>
            <w:tcBorders>
              <w:top w:val="single" w:sz="6" w:space="0" w:color="auto"/>
              <w:bottom w:val="single" w:sz="6" w:space="0" w:color="auto"/>
              <w:right w:val="single" w:sz="6" w:space="0" w:color="auto"/>
            </w:tcBorders>
            <w:vAlign w:val="center"/>
          </w:tcPr>
          <w:p w:rsidR="00B16737" w:rsidRDefault="00B16737">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Валюта рахунку</w:t>
            </w:r>
          </w:p>
        </w:tc>
        <w:tc>
          <w:tcPr>
            <w:tcW w:w="6465" w:type="dxa"/>
            <w:tcBorders>
              <w:top w:val="single" w:sz="6" w:space="0" w:color="auto"/>
              <w:left w:val="single" w:sz="6" w:space="0" w:color="auto"/>
              <w:bottom w:val="single" w:sz="6" w:space="0" w:color="auto"/>
            </w:tcBorders>
            <w:vAlign w:val="center"/>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840</w:t>
            </w:r>
          </w:p>
        </w:tc>
      </w:tr>
      <w:tr w:rsidR="00B16737">
        <w:trPr>
          <w:trHeight w:val="300"/>
        </w:trPr>
        <w:tc>
          <w:tcPr>
            <w:tcW w:w="500" w:type="dxa"/>
            <w:tcBorders>
              <w:top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4</w:t>
            </w:r>
          </w:p>
        </w:tc>
        <w:tc>
          <w:tcPr>
            <w:tcW w:w="3500"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Повне найменування (в т.ч. філії, відділення банку)</w:t>
            </w:r>
          </w:p>
        </w:tc>
        <w:tc>
          <w:tcPr>
            <w:tcW w:w="6465" w:type="dxa"/>
            <w:tcBorders>
              <w:top w:val="single" w:sz="6" w:space="0" w:color="auto"/>
              <w:left w:val="single" w:sz="6" w:space="0" w:color="auto"/>
              <w:bottom w:val="single" w:sz="6" w:space="0" w:color="auto"/>
            </w:tcBorders>
            <w:vAlign w:val="center"/>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Акцiонерне товариство "Державний експортно-iмпортний банк України"</w:t>
            </w:r>
          </w:p>
        </w:tc>
      </w:tr>
      <w:tr w:rsidR="00B16737">
        <w:trPr>
          <w:trHeight w:val="300"/>
        </w:trPr>
        <w:tc>
          <w:tcPr>
            <w:tcW w:w="500" w:type="dxa"/>
            <w:tcBorders>
              <w:top w:val="single" w:sz="6" w:space="0" w:color="auto"/>
              <w:bottom w:val="single" w:sz="6" w:space="0" w:color="auto"/>
              <w:right w:val="single" w:sz="6" w:space="0" w:color="auto"/>
            </w:tcBorders>
            <w:vAlign w:val="center"/>
          </w:tcPr>
          <w:p w:rsidR="00B16737" w:rsidRDefault="00B16737">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00032112</w:t>
            </w:r>
          </w:p>
        </w:tc>
      </w:tr>
      <w:tr w:rsidR="00B16737">
        <w:trPr>
          <w:trHeight w:val="300"/>
        </w:trPr>
        <w:tc>
          <w:tcPr>
            <w:tcW w:w="500" w:type="dxa"/>
            <w:tcBorders>
              <w:top w:val="single" w:sz="6" w:space="0" w:color="auto"/>
              <w:bottom w:val="single" w:sz="6" w:space="0" w:color="auto"/>
              <w:right w:val="single" w:sz="6" w:space="0" w:color="auto"/>
            </w:tcBorders>
            <w:vAlign w:val="center"/>
          </w:tcPr>
          <w:p w:rsidR="00B16737" w:rsidRDefault="00B16737">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IBAN</w:t>
            </w:r>
          </w:p>
        </w:tc>
        <w:tc>
          <w:tcPr>
            <w:tcW w:w="6465" w:type="dxa"/>
            <w:tcBorders>
              <w:top w:val="single" w:sz="6" w:space="0" w:color="auto"/>
              <w:left w:val="single" w:sz="6" w:space="0" w:color="auto"/>
              <w:bottom w:val="single" w:sz="6" w:space="0" w:color="auto"/>
            </w:tcBorders>
            <w:vAlign w:val="center"/>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UA643223130000026007000011925</w:t>
            </w:r>
          </w:p>
        </w:tc>
      </w:tr>
      <w:tr w:rsidR="00B16737">
        <w:trPr>
          <w:trHeight w:val="300"/>
        </w:trPr>
        <w:tc>
          <w:tcPr>
            <w:tcW w:w="500" w:type="dxa"/>
            <w:tcBorders>
              <w:top w:val="single" w:sz="6" w:space="0" w:color="auto"/>
              <w:bottom w:val="single" w:sz="6" w:space="0" w:color="auto"/>
              <w:right w:val="single" w:sz="6" w:space="0" w:color="auto"/>
            </w:tcBorders>
            <w:vAlign w:val="center"/>
          </w:tcPr>
          <w:p w:rsidR="00B16737" w:rsidRDefault="00B16737">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Валюта рахунку</w:t>
            </w:r>
          </w:p>
        </w:tc>
        <w:tc>
          <w:tcPr>
            <w:tcW w:w="6465" w:type="dxa"/>
            <w:tcBorders>
              <w:top w:val="single" w:sz="6" w:space="0" w:color="auto"/>
              <w:left w:val="single" w:sz="6" w:space="0" w:color="auto"/>
              <w:bottom w:val="single" w:sz="6" w:space="0" w:color="auto"/>
            </w:tcBorders>
            <w:vAlign w:val="center"/>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980</w:t>
            </w:r>
          </w:p>
        </w:tc>
      </w:tr>
      <w:tr w:rsidR="00B16737">
        <w:trPr>
          <w:trHeight w:val="300"/>
        </w:trPr>
        <w:tc>
          <w:tcPr>
            <w:tcW w:w="500" w:type="dxa"/>
            <w:tcBorders>
              <w:top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5</w:t>
            </w:r>
          </w:p>
        </w:tc>
        <w:tc>
          <w:tcPr>
            <w:tcW w:w="3500"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Повне найменування (в т.ч. філії, відділення банку)</w:t>
            </w:r>
          </w:p>
        </w:tc>
        <w:tc>
          <w:tcPr>
            <w:tcW w:w="6465" w:type="dxa"/>
            <w:tcBorders>
              <w:top w:val="single" w:sz="6" w:space="0" w:color="auto"/>
              <w:left w:val="single" w:sz="6" w:space="0" w:color="auto"/>
              <w:bottom w:val="single" w:sz="6" w:space="0" w:color="auto"/>
            </w:tcBorders>
            <w:vAlign w:val="center"/>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Акцiонерне товариство "Державний експортно-iмпортний банк України"</w:t>
            </w:r>
          </w:p>
        </w:tc>
      </w:tr>
      <w:tr w:rsidR="00B16737">
        <w:trPr>
          <w:trHeight w:val="300"/>
        </w:trPr>
        <w:tc>
          <w:tcPr>
            <w:tcW w:w="500" w:type="dxa"/>
            <w:tcBorders>
              <w:top w:val="single" w:sz="6" w:space="0" w:color="auto"/>
              <w:bottom w:val="single" w:sz="6" w:space="0" w:color="auto"/>
              <w:right w:val="single" w:sz="6" w:space="0" w:color="auto"/>
            </w:tcBorders>
            <w:vAlign w:val="center"/>
          </w:tcPr>
          <w:p w:rsidR="00B16737" w:rsidRDefault="00B16737">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00032112</w:t>
            </w:r>
          </w:p>
        </w:tc>
      </w:tr>
      <w:tr w:rsidR="00B16737">
        <w:trPr>
          <w:trHeight w:val="300"/>
        </w:trPr>
        <w:tc>
          <w:tcPr>
            <w:tcW w:w="500" w:type="dxa"/>
            <w:tcBorders>
              <w:top w:val="single" w:sz="6" w:space="0" w:color="auto"/>
              <w:bottom w:val="single" w:sz="6" w:space="0" w:color="auto"/>
              <w:right w:val="single" w:sz="6" w:space="0" w:color="auto"/>
            </w:tcBorders>
            <w:vAlign w:val="center"/>
          </w:tcPr>
          <w:p w:rsidR="00B16737" w:rsidRDefault="00B16737">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IBAN</w:t>
            </w:r>
          </w:p>
        </w:tc>
        <w:tc>
          <w:tcPr>
            <w:tcW w:w="6465" w:type="dxa"/>
            <w:tcBorders>
              <w:top w:val="single" w:sz="6" w:space="0" w:color="auto"/>
              <w:left w:val="single" w:sz="6" w:space="0" w:color="auto"/>
              <w:bottom w:val="single" w:sz="6" w:space="0" w:color="auto"/>
            </w:tcBorders>
            <w:vAlign w:val="center"/>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UA053223130000026048000002766</w:t>
            </w:r>
          </w:p>
        </w:tc>
      </w:tr>
      <w:tr w:rsidR="00B16737">
        <w:trPr>
          <w:trHeight w:val="300"/>
        </w:trPr>
        <w:tc>
          <w:tcPr>
            <w:tcW w:w="500" w:type="dxa"/>
            <w:tcBorders>
              <w:top w:val="single" w:sz="6" w:space="0" w:color="auto"/>
              <w:bottom w:val="single" w:sz="6" w:space="0" w:color="auto"/>
              <w:right w:val="single" w:sz="6" w:space="0" w:color="auto"/>
            </w:tcBorders>
            <w:vAlign w:val="center"/>
          </w:tcPr>
          <w:p w:rsidR="00B16737" w:rsidRDefault="00B16737">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Валюта рахунку</w:t>
            </w:r>
          </w:p>
        </w:tc>
        <w:tc>
          <w:tcPr>
            <w:tcW w:w="6465" w:type="dxa"/>
            <w:tcBorders>
              <w:top w:val="single" w:sz="6" w:space="0" w:color="auto"/>
              <w:left w:val="single" w:sz="6" w:space="0" w:color="auto"/>
              <w:bottom w:val="single" w:sz="6" w:space="0" w:color="auto"/>
            </w:tcBorders>
            <w:vAlign w:val="center"/>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980</w:t>
            </w:r>
          </w:p>
        </w:tc>
      </w:tr>
      <w:tr w:rsidR="00B16737">
        <w:trPr>
          <w:trHeight w:val="300"/>
        </w:trPr>
        <w:tc>
          <w:tcPr>
            <w:tcW w:w="500" w:type="dxa"/>
            <w:tcBorders>
              <w:top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6</w:t>
            </w:r>
          </w:p>
        </w:tc>
        <w:tc>
          <w:tcPr>
            <w:tcW w:w="3500"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Повне найменування (в т.ч. філії, відділення банку)</w:t>
            </w:r>
          </w:p>
        </w:tc>
        <w:tc>
          <w:tcPr>
            <w:tcW w:w="6465" w:type="dxa"/>
            <w:tcBorders>
              <w:top w:val="single" w:sz="6" w:space="0" w:color="auto"/>
              <w:left w:val="single" w:sz="6" w:space="0" w:color="auto"/>
              <w:bottom w:val="single" w:sz="6" w:space="0" w:color="auto"/>
            </w:tcBorders>
            <w:vAlign w:val="center"/>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АКЦIОНЕРНЕ ТОВАРИСТВО "ОТП БАНК"</w:t>
            </w:r>
          </w:p>
        </w:tc>
      </w:tr>
      <w:tr w:rsidR="00B16737">
        <w:trPr>
          <w:trHeight w:val="300"/>
        </w:trPr>
        <w:tc>
          <w:tcPr>
            <w:tcW w:w="500" w:type="dxa"/>
            <w:tcBorders>
              <w:top w:val="single" w:sz="6" w:space="0" w:color="auto"/>
              <w:bottom w:val="single" w:sz="6" w:space="0" w:color="auto"/>
              <w:right w:val="single" w:sz="6" w:space="0" w:color="auto"/>
            </w:tcBorders>
            <w:vAlign w:val="center"/>
          </w:tcPr>
          <w:p w:rsidR="00B16737" w:rsidRDefault="00B16737">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21685166</w:t>
            </w:r>
          </w:p>
        </w:tc>
      </w:tr>
      <w:tr w:rsidR="00B16737">
        <w:trPr>
          <w:trHeight w:val="300"/>
        </w:trPr>
        <w:tc>
          <w:tcPr>
            <w:tcW w:w="500" w:type="dxa"/>
            <w:tcBorders>
              <w:top w:val="single" w:sz="6" w:space="0" w:color="auto"/>
              <w:bottom w:val="single" w:sz="6" w:space="0" w:color="auto"/>
              <w:right w:val="single" w:sz="6" w:space="0" w:color="auto"/>
            </w:tcBorders>
            <w:vAlign w:val="center"/>
          </w:tcPr>
          <w:p w:rsidR="00B16737" w:rsidRDefault="00B16737">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IBAN</w:t>
            </w:r>
          </w:p>
        </w:tc>
        <w:tc>
          <w:tcPr>
            <w:tcW w:w="6465" w:type="dxa"/>
            <w:tcBorders>
              <w:top w:val="single" w:sz="6" w:space="0" w:color="auto"/>
              <w:left w:val="single" w:sz="6" w:space="0" w:color="auto"/>
              <w:bottom w:val="single" w:sz="6" w:space="0" w:color="auto"/>
            </w:tcBorders>
            <w:vAlign w:val="center"/>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UA723005280000026005455039333</w:t>
            </w:r>
          </w:p>
        </w:tc>
      </w:tr>
      <w:tr w:rsidR="00B16737">
        <w:trPr>
          <w:trHeight w:val="300"/>
        </w:trPr>
        <w:tc>
          <w:tcPr>
            <w:tcW w:w="500" w:type="dxa"/>
            <w:tcBorders>
              <w:top w:val="single" w:sz="6" w:space="0" w:color="auto"/>
              <w:bottom w:val="single" w:sz="6" w:space="0" w:color="auto"/>
              <w:right w:val="single" w:sz="6" w:space="0" w:color="auto"/>
            </w:tcBorders>
            <w:vAlign w:val="center"/>
          </w:tcPr>
          <w:p w:rsidR="00B16737" w:rsidRDefault="00B16737">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Валюта рахунку</w:t>
            </w:r>
          </w:p>
        </w:tc>
        <w:tc>
          <w:tcPr>
            <w:tcW w:w="6465" w:type="dxa"/>
            <w:tcBorders>
              <w:top w:val="single" w:sz="6" w:space="0" w:color="auto"/>
              <w:left w:val="single" w:sz="6" w:space="0" w:color="auto"/>
              <w:bottom w:val="single" w:sz="6" w:space="0" w:color="auto"/>
            </w:tcBorders>
            <w:vAlign w:val="center"/>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980</w:t>
            </w:r>
          </w:p>
        </w:tc>
      </w:tr>
      <w:tr w:rsidR="00B16737">
        <w:trPr>
          <w:trHeight w:val="300"/>
        </w:trPr>
        <w:tc>
          <w:tcPr>
            <w:tcW w:w="500" w:type="dxa"/>
            <w:tcBorders>
              <w:top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7</w:t>
            </w:r>
          </w:p>
        </w:tc>
        <w:tc>
          <w:tcPr>
            <w:tcW w:w="3500"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Повне найменування (в т.ч. філії, відділення банку)</w:t>
            </w:r>
          </w:p>
        </w:tc>
        <w:tc>
          <w:tcPr>
            <w:tcW w:w="6465" w:type="dxa"/>
            <w:tcBorders>
              <w:top w:val="single" w:sz="6" w:space="0" w:color="auto"/>
              <w:left w:val="single" w:sz="6" w:space="0" w:color="auto"/>
              <w:bottom w:val="single" w:sz="6" w:space="0" w:color="auto"/>
            </w:tcBorders>
            <w:vAlign w:val="center"/>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Акцiонерний банк "Пiвденний"</w:t>
            </w:r>
          </w:p>
        </w:tc>
      </w:tr>
      <w:tr w:rsidR="00B16737">
        <w:trPr>
          <w:trHeight w:val="300"/>
        </w:trPr>
        <w:tc>
          <w:tcPr>
            <w:tcW w:w="500" w:type="dxa"/>
            <w:tcBorders>
              <w:top w:val="single" w:sz="6" w:space="0" w:color="auto"/>
              <w:bottom w:val="single" w:sz="6" w:space="0" w:color="auto"/>
              <w:right w:val="single" w:sz="6" w:space="0" w:color="auto"/>
            </w:tcBorders>
            <w:vAlign w:val="center"/>
          </w:tcPr>
          <w:p w:rsidR="00B16737" w:rsidRDefault="00B16737">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20953647</w:t>
            </w:r>
          </w:p>
        </w:tc>
      </w:tr>
      <w:tr w:rsidR="00B16737">
        <w:trPr>
          <w:trHeight w:val="300"/>
        </w:trPr>
        <w:tc>
          <w:tcPr>
            <w:tcW w:w="500" w:type="dxa"/>
            <w:tcBorders>
              <w:top w:val="single" w:sz="6" w:space="0" w:color="auto"/>
              <w:bottom w:val="single" w:sz="6" w:space="0" w:color="auto"/>
              <w:right w:val="single" w:sz="6" w:space="0" w:color="auto"/>
            </w:tcBorders>
            <w:vAlign w:val="center"/>
          </w:tcPr>
          <w:p w:rsidR="00B16737" w:rsidRDefault="00B16737">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IBAN</w:t>
            </w:r>
          </w:p>
        </w:tc>
        <w:tc>
          <w:tcPr>
            <w:tcW w:w="6465" w:type="dxa"/>
            <w:tcBorders>
              <w:top w:val="single" w:sz="6" w:space="0" w:color="auto"/>
              <w:left w:val="single" w:sz="6" w:space="0" w:color="auto"/>
              <w:bottom w:val="single" w:sz="6" w:space="0" w:color="auto"/>
            </w:tcBorders>
            <w:vAlign w:val="center"/>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UA393282090000026009000024013</w:t>
            </w:r>
          </w:p>
        </w:tc>
      </w:tr>
      <w:tr w:rsidR="00B16737">
        <w:trPr>
          <w:trHeight w:val="300"/>
        </w:trPr>
        <w:tc>
          <w:tcPr>
            <w:tcW w:w="500" w:type="dxa"/>
            <w:tcBorders>
              <w:top w:val="single" w:sz="6" w:space="0" w:color="auto"/>
              <w:bottom w:val="single" w:sz="6" w:space="0" w:color="auto"/>
              <w:right w:val="single" w:sz="6" w:space="0" w:color="auto"/>
            </w:tcBorders>
            <w:vAlign w:val="center"/>
          </w:tcPr>
          <w:p w:rsidR="00B16737" w:rsidRDefault="00B16737">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Валюта рахунку</w:t>
            </w:r>
          </w:p>
        </w:tc>
        <w:tc>
          <w:tcPr>
            <w:tcW w:w="6465" w:type="dxa"/>
            <w:tcBorders>
              <w:top w:val="single" w:sz="6" w:space="0" w:color="auto"/>
              <w:left w:val="single" w:sz="6" w:space="0" w:color="auto"/>
              <w:bottom w:val="single" w:sz="6" w:space="0" w:color="auto"/>
            </w:tcBorders>
            <w:vAlign w:val="center"/>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980</w:t>
            </w:r>
          </w:p>
        </w:tc>
      </w:tr>
    </w:tbl>
    <w:p w:rsidR="00B16737" w:rsidRDefault="00B16737">
      <w:pPr>
        <w:widowControl w:val="0"/>
        <w:autoSpaceDE w:val="0"/>
        <w:autoSpaceDN w:val="0"/>
        <w:adjustRightInd w:val="0"/>
        <w:spacing w:after="0" w:line="240" w:lineRule="auto"/>
        <w:rPr>
          <w:rFonts w:ascii="Times New Roman CYR" w:hAnsi="Times New Roman CYR" w:cs="Times New Roman CYR"/>
          <w:kern w:val="0"/>
          <w:sz w:val="24"/>
          <w:szCs w:val="24"/>
        </w:rPr>
      </w:pPr>
    </w:p>
    <w:p w:rsidR="00AE5CB7" w:rsidRDefault="00AE5CB7">
      <w:pPr>
        <w:widowControl w:val="0"/>
        <w:autoSpaceDE w:val="0"/>
        <w:autoSpaceDN w:val="0"/>
        <w:adjustRightInd w:val="0"/>
        <w:spacing w:after="0" w:line="240" w:lineRule="auto"/>
        <w:rPr>
          <w:rFonts w:ascii="Times New Roman CYR" w:hAnsi="Times New Roman CYR" w:cs="Times New Roman CYR"/>
          <w:kern w:val="0"/>
          <w:sz w:val="24"/>
          <w:szCs w:val="24"/>
        </w:rPr>
      </w:pPr>
    </w:p>
    <w:p w:rsidR="00B16737" w:rsidRDefault="00000000" w:rsidP="00AE5CB7">
      <w:pPr>
        <w:pStyle w:val="1"/>
      </w:pPr>
      <w:bookmarkStart w:id="2" w:name="_Toc212629087"/>
      <w:r>
        <w:lastRenderedPageBreak/>
        <w:t>2. Органи управління та посадові особи. Організаційна структура</w:t>
      </w:r>
      <w:bookmarkEnd w:id="2"/>
    </w:p>
    <w:p w:rsidR="00B16737"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Органи управління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1450"/>
        <w:gridCol w:w="4000"/>
        <w:gridCol w:w="4000"/>
      </w:tblGrid>
      <w:tr w:rsidR="00B16737">
        <w:trPr>
          <w:trHeight w:val="200"/>
        </w:trPr>
        <w:tc>
          <w:tcPr>
            <w:tcW w:w="550" w:type="dxa"/>
            <w:tcBorders>
              <w:top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з/п</w:t>
            </w:r>
          </w:p>
        </w:tc>
        <w:tc>
          <w:tcPr>
            <w:tcW w:w="1450"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Назва органу управління (контролю)</w:t>
            </w:r>
          </w:p>
        </w:tc>
        <w:tc>
          <w:tcPr>
            <w:tcW w:w="4000"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Кількісний склад органу управління (контролю)</w:t>
            </w:r>
          </w:p>
        </w:tc>
        <w:tc>
          <w:tcPr>
            <w:tcW w:w="4000" w:type="dxa"/>
            <w:tcBorders>
              <w:top w:val="single" w:sz="6" w:space="0" w:color="auto"/>
              <w:left w:val="single" w:sz="6" w:space="0" w:color="auto"/>
              <w:bottom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Персональний склад органу управління (контролю)</w:t>
            </w:r>
          </w:p>
        </w:tc>
      </w:tr>
      <w:tr w:rsidR="00B16737">
        <w:trPr>
          <w:trHeight w:val="200"/>
        </w:trPr>
        <w:tc>
          <w:tcPr>
            <w:tcW w:w="550" w:type="dxa"/>
            <w:tcBorders>
              <w:top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w:t>
            </w:r>
          </w:p>
        </w:tc>
        <w:tc>
          <w:tcPr>
            <w:tcW w:w="1450"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w:t>
            </w:r>
          </w:p>
        </w:tc>
        <w:tc>
          <w:tcPr>
            <w:tcW w:w="4000"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w:t>
            </w:r>
          </w:p>
        </w:tc>
        <w:tc>
          <w:tcPr>
            <w:tcW w:w="4000" w:type="dxa"/>
            <w:tcBorders>
              <w:top w:val="single" w:sz="6" w:space="0" w:color="auto"/>
              <w:left w:val="single" w:sz="6" w:space="0" w:color="auto"/>
              <w:bottom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w:t>
            </w:r>
          </w:p>
        </w:tc>
      </w:tr>
      <w:tr w:rsidR="00B16737">
        <w:trPr>
          <w:trHeight w:val="200"/>
        </w:trPr>
        <w:tc>
          <w:tcPr>
            <w:tcW w:w="550" w:type="dxa"/>
            <w:tcBorders>
              <w:top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w:t>
            </w:r>
          </w:p>
        </w:tc>
        <w:tc>
          <w:tcPr>
            <w:tcW w:w="1450" w:type="dxa"/>
            <w:tcBorders>
              <w:top w:val="single" w:sz="6" w:space="0" w:color="auto"/>
              <w:left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Загальнi збори акцiонерiв</w:t>
            </w:r>
          </w:p>
        </w:tc>
        <w:tc>
          <w:tcPr>
            <w:tcW w:w="4000" w:type="dxa"/>
            <w:tcBorders>
              <w:top w:val="single" w:sz="6" w:space="0" w:color="auto"/>
              <w:left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6177 акцiонерiв, в тому числi 6 акцiонерiв - власникiв голосуючих акцiй.</w:t>
            </w:r>
          </w:p>
        </w:tc>
        <w:tc>
          <w:tcPr>
            <w:tcW w:w="4000" w:type="dxa"/>
            <w:tcBorders>
              <w:top w:val="single" w:sz="6" w:space="0" w:color="auto"/>
              <w:left w:val="single" w:sz="6" w:space="0" w:color="auto"/>
              <w:bottom w:val="single" w:sz="6" w:space="0" w:color="auto"/>
            </w:tcBorders>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згiдно з реєстром акцiонерiв, наданого ПАТ "НДУ"</w:t>
            </w:r>
          </w:p>
        </w:tc>
      </w:tr>
      <w:tr w:rsidR="00B16737">
        <w:trPr>
          <w:trHeight w:val="200"/>
        </w:trPr>
        <w:tc>
          <w:tcPr>
            <w:tcW w:w="550" w:type="dxa"/>
            <w:tcBorders>
              <w:top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w:t>
            </w:r>
          </w:p>
        </w:tc>
        <w:tc>
          <w:tcPr>
            <w:tcW w:w="1450" w:type="dxa"/>
            <w:tcBorders>
              <w:top w:val="single" w:sz="6" w:space="0" w:color="auto"/>
              <w:left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Наглядова рада</w:t>
            </w:r>
          </w:p>
        </w:tc>
        <w:tc>
          <w:tcPr>
            <w:tcW w:w="4000" w:type="dxa"/>
            <w:tcBorders>
              <w:top w:val="single" w:sz="6" w:space="0" w:color="auto"/>
              <w:left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 особи</w:t>
            </w:r>
          </w:p>
        </w:tc>
        <w:tc>
          <w:tcPr>
            <w:tcW w:w="4000" w:type="dxa"/>
            <w:tcBorders>
              <w:top w:val="single" w:sz="6" w:space="0" w:color="auto"/>
              <w:left w:val="single" w:sz="6" w:space="0" w:color="auto"/>
              <w:bottom w:val="single" w:sz="6" w:space="0" w:color="auto"/>
            </w:tcBorders>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Кац Олександр Наумович - голова наглядової ради,</w:t>
            </w:r>
          </w:p>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Волкова Раїса Миколаївна - член наглядової ради,</w:t>
            </w:r>
          </w:p>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Зелко Вiра Анатолiївна - член наглядової ради</w:t>
            </w:r>
          </w:p>
          <w:p w:rsidR="00B16737" w:rsidRDefault="00B16737">
            <w:pPr>
              <w:widowControl w:val="0"/>
              <w:autoSpaceDE w:val="0"/>
              <w:autoSpaceDN w:val="0"/>
              <w:adjustRightInd w:val="0"/>
              <w:spacing w:after="0" w:line="240" w:lineRule="auto"/>
              <w:jc w:val="center"/>
              <w:rPr>
                <w:rFonts w:ascii="Times New Roman CYR" w:hAnsi="Times New Roman CYR" w:cs="Times New Roman CYR"/>
                <w:kern w:val="0"/>
              </w:rPr>
            </w:pPr>
          </w:p>
        </w:tc>
      </w:tr>
      <w:tr w:rsidR="00B16737">
        <w:trPr>
          <w:trHeight w:val="200"/>
        </w:trPr>
        <w:tc>
          <w:tcPr>
            <w:tcW w:w="550" w:type="dxa"/>
            <w:tcBorders>
              <w:top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w:t>
            </w:r>
          </w:p>
        </w:tc>
        <w:tc>
          <w:tcPr>
            <w:tcW w:w="1450" w:type="dxa"/>
            <w:tcBorders>
              <w:top w:val="single" w:sz="6" w:space="0" w:color="auto"/>
              <w:left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Директор</w:t>
            </w:r>
          </w:p>
        </w:tc>
        <w:tc>
          <w:tcPr>
            <w:tcW w:w="4000" w:type="dxa"/>
            <w:tcBorders>
              <w:top w:val="single" w:sz="6" w:space="0" w:color="auto"/>
              <w:left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одноосiбний виконавчий орган</w:t>
            </w:r>
          </w:p>
        </w:tc>
        <w:tc>
          <w:tcPr>
            <w:tcW w:w="4000" w:type="dxa"/>
            <w:tcBorders>
              <w:top w:val="single" w:sz="6" w:space="0" w:color="auto"/>
              <w:left w:val="single" w:sz="6" w:space="0" w:color="auto"/>
              <w:bottom w:val="single" w:sz="6" w:space="0" w:color="auto"/>
            </w:tcBorders>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Житник Сергiй Iванович - директор</w:t>
            </w:r>
          </w:p>
        </w:tc>
      </w:tr>
    </w:tbl>
    <w:p w:rsidR="00B16737" w:rsidRDefault="00B16737">
      <w:pPr>
        <w:widowControl w:val="0"/>
        <w:autoSpaceDE w:val="0"/>
        <w:autoSpaceDN w:val="0"/>
        <w:adjustRightInd w:val="0"/>
        <w:spacing w:after="0" w:line="240" w:lineRule="auto"/>
        <w:rPr>
          <w:rFonts w:ascii="Times New Roman CYR" w:hAnsi="Times New Roman CYR" w:cs="Times New Roman CYR"/>
          <w:kern w:val="0"/>
        </w:rPr>
      </w:pPr>
    </w:p>
    <w:p w:rsidR="00B16737" w:rsidRDefault="00B16737">
      <w:pPr>
        <w:widowControl w:val="0"/>
        <w:autoSpaceDE w:val="0"/>
        <w:autoSpaceDN w:val="0"/>
        <w:adjustRightInd w:val="0"/>
        <w:spacing w:after="0" w:line="240" w:lineRule="auto"/>
        <w:rPr>
          <w:rFonts w:ascii="Times New Roman CYR" w:hAnsi="Times New Roman CYR" w:cs="Times New Roman CYR"/>
          <w:kern w:val="0"/>
        </w:rPr>
        <w:sectPr w:rsidR="00B16737">
          <w:pgSz w:w="12240" w:h="15840"/>
          <w:pgMar w:top="570" w:right="720" w:bottom="570" w:left="720" w:header="708" w:footer="708" w:gutter="0"/>
          <w:cols w:space="720"/>
          <w:noEndnote/>
        </w:sectPr>
      </w:pPr>
    </w:p>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b/>
          <w:bCs/>
          <w:kern w:val="0"/>
          <w:sz w:val="24"/>
          <w:szCs w:val="24"/>
        </w:rPr>
        <w:lastRenderedPageBreak/>
        <w:t>Інформація щодо посадових осіб</w:t>
      </w:r>
    </w:p>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Рада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3100"/>
        <w:gridCol w:w="1400"/>
        <w:gridCol w:w="1400"/>
      </w:tblGrid>
      <w:tr w:rsidR="00B16737">
        <w:trPr>
          <w:trHeight w:val="200"/>
        </w:trPr>
        <w:tc>
          <w:tcPr>
            <w:tcW w:w="550" w:type="dxa"/>
            <w:tcBorders>
              <w:top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Стаж роботи (років)</w:t>
            </w:r>
          </w:p>
        </w:tc>
        <w:tc>
          <w:tcPr>
            <w:tcW w:w="3100"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Непогашена судимість за корисливі та посадові злочини (Так/Ні)</w:t>
            </w:r>
          </w:p>
        </w:tc>
      </w:tr>
      <w:tr w:rsidR="00B16737">
        <w:trPr>
          <w:trHeight w:val="200"/>
        </w:trPr>
        <w:tc>
          <w:tcPr>
            <w:tcW w:w="550" w:type="dxa"/>
            <w:tcBorders>
              <w:top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8</w:t>
            </w:r>
          </w:p>
        </w:tc>
        <w:tc>
          <w:tcPr>
            <w:tcW w:w="3100"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10</w:t>
            </w:r>
          </w:p>
        </w:tc>
        <w:tc>
          <w:tcPr>
            <w:tcW w:w="1400" w:type="dxa"/>
            <w:tcBorders>
              <w:top w:val="single" w:sz="6" w:space="0" w:color="auto"/>
              <w:left w:val="single" w:sz="6" w:space="0" w:color="auto"/>
              <w:bottom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11</w:t>
            </w:r>
          </w:p>
        </w:tc>
      </w:tr>
      <w:tr w:rsidR="00B16737">
        <w:trPr>
          <w:trHeight w:val="200"/>
        </w:trPr>
        <w:tc>
          <w:tcPr>
            <w:tcW w:w="550" w:type="dxa"/>
            <w:tcBorders>
              <w:top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голова Наглядової ради - акцiонер</w:t>
            </w:r>
          </w:p>
        </w:tc>
        <w:tc>
          <w:tcPr>
            <w:tcW w:w="2100"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Кац Олександр Наумович</w:t>
            </w:r>
          </w:p>
        </w:tc>
        <w:tc>
          <w:tcPr>
            <w:tcW w:w="1100" w:type="dxa"/>
            <w:tcBorders>
              <w:top w:val="single" w:sz="6" w:space="0" w:color="auto"/>
              <w:left w:val="single" w:sz="6" w:space="0" w:color="auto"/>
              <w:bottom w:val="single" w:sz="6" w:space="0" w:color="auto"/>
              <w:right w:val="single" w:sz="6" w:space="0" w:color="auto"/>
            </w:tcBorders>
            <w:vAlign w:val="center"/>
          </w:tcPr>
          <w:p w:rsidR="00B16737" w:rsidRDefault="00B16737">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B16737" w:rsidRDefault="00B16737">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1962</w:t>
            </w:r>
          </w:p>
        </w:tc>
        <w:tc>
          <w:tcPr>
            <w:tcW w:w="1000"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42</w:t>
            </w:r>
          </w:p>
        </w:tc>
        <w:tc>
          <w:tcPr>
            <w:tcW w:w="3100"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Пiдприємство з iноземними iнвестицiями в формi товариства з обмеженою вiдповiдальнiстю "Континенталь-Україна", ТОВ "БАБИНСЬКИЙ КОМБIКОРМОВИЙ ЗАВОД"; ПРАТ "Чернiгiвська макаронна фабрика"</w:t>
            </w:r>
          </w:p>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25270226; 38182920; 00382384</w:t>
            </w:r>
          </w:p>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директор; директор; голова наглядової ради</w:t>
            </w:r>
          </w:p>
        </w:tc>
        <w:tc>
          <w:tcPr>
            <w:tcW w:w="1400"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10.04.2020</w:t>
            </w:r>
          </w:p>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3 роки</w:t>
            </w:r>
          </w:p>
        </w:tc>
        <w:tc>
          <w:tcPr>
            <w:tcW w:w="1400" w:type="dxa"/>
            <w:tcBorders>
              <w:top w:val="single" w:sz="6" w:space="0" w:color="auto"/>
              <w:left w:val="single" w:sz="6" w:space="0" w:color="auto"/>
              <w:bottom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Ні</w:t>
            </w:r>
          </w:p>
        </w:tc>
      </w:tr>
      <w:tr w:rsidR="00B16737">
        <w:trPr>
          <w:trHeight w:val="200"/>
        </w:trPr>
        <w:tc>
          <w:tcPr>
            <w:tcW w:w="550" w:type="dxa"/>
            <w:tcBorders>
              <w:top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2</w:t>
            </w:r>
          </w:p>
        </w:tc>
        <w:tc>
          <w:tcPr>
            <w:tcW w:w="2050"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член Наглядової ради - акцiонер</w:t>
            </w:r>
          </w:p>
        </w:tc>
        <w:tc>
          <w:tcPr>
            <w:tcW w:w="2100"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Волкова Раїса Миколаївна</w:t>
            </w:r>
          </w:p>
        </w:tc>
        <w:tc>
          <w:tcPr>
            <w:tcW w:w="1100" w:type="dxa"/>
            <w:tcBorders>
              <w:top w:val="single" w:sz="6" w:space="0" w:color="auto"/>
              <w:left w:val="single" w:sz="6" w:space="0" w:color="auto"/>
              <w:bottom w:val="single" w:sz="6" w:space="0" w:color="auto"/>
              <w:right w:val="single" w:sz="6" w:space="0" w:color="auto"/>
            </w:tcBorders>
            <w:vAlign w:val="center"/>
          </w:tcPr>
          <w:p w:rsidR="00B16737" w:rsidRDefault="00B16737">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B16737" w:rsidRDefault="00B16737">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1964</w:t>
            </w:r>
          </w:p>
        </w:tc>
        <w:tc>
          <w:tcPr>
            <w:tcW w:w="1000"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40</w:t>
            </w:r>
          </w:p>
        </w:tc>
        <w:tc>
          <w:tcPr>
            <w:tcW w:w="3100"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ПАТ "Чернiгiвська макаронна фабрика"; Нацiональний унiверситет "Чернiгiвська полiтехнiка"</w:t>
            </w:r>
          </w:p>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00382384; 05460798</w:t>
            </w:r>
          </w:p>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начальник макаронного виробництва (до 13.12.2018), член наглядової ради; старший викладач</w:t>
            </w:r>
          </w:p>
        </w:tc>
        <w:tc>
          <w:tcPr>
            <w:tcW w:w="1400"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10.04.2020</w:t>
            </w:r>
          </w:p>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3 роки</w:t>
            </w:r>
          </w:p>
        </w:tc>
        <w:tc>
          <w:tcPr>
            <w:tcW w:w="1400" w:type="dxa"/>
            <w:tcBorders>
              <w:top w:val="single" w:sz="6" w:space="0" w:color="auto"/>
              <w:left w:val="single" w:sz="6" w:space="0" w:color="auto"/>
              <w:bottom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Ні</w:t>
            </w:r>
          </w:p>
        </w:tc>
      </w:tr>
      <w:tr w:rsidR="00B16737">
        <w:trPr>
          <w:trHeight w:val="200"/>
        </w:trPr>
        <w:tc>
          <w:tcPr>
            <w:tcW w:w="550" w:type="dxa"/>
            <w:tcBorders>
              <w:top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3</w:t>
            </w:r>
          </w:p>
        </w:tc>
        <w:tc>
          <w:tcPr>
            <w:tcW w:w="2050"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член Наглядової ради - акцiонер</w:t>
            </w:r>
          </w:p>
        </w:tc>
        <w:tc>
          <w:tcPr>
            <w:tcW w:w="2100"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Зелко Вiра Анатолiївна</w:t>
            </w:r>
          </w:p>
        </w:tc>
        <w:tc>
          <w:tcPr>
            <w:tcW w:w="1100" w:type="dxa"/>
            <w:tcBorders>
              <w:top w:val="single" w:sz="6" w:space="0" w:color="auto"/>
              <w:left w:val="single" w:sz="6" w:space="0" w:color="auto"/>
              <w:bottom w:val="single" w:sz="6" w:space="0" w:color="auto"/>
              <w:right w:val="single" w:sz="6" w:space="0" w:color="auto"/>
            </w:tcBorders>
            <w:vAlign w:val="center"/>
          </w:tcPr>
          <w:p w:rsidR="00B16737" w:rsidRDefault="00B16737">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B16737" w:rsidRDefault="00B16737">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1963</w:t>
            </w:r>
          </w:p>
        </w:tc>
        <w:tc>
          <w:tcPr>
            <w:tcW w:w="1000"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41</w:t>
            </w:r>
          </w:p>
        </w:tc>
        <w:tc>
          <w:tcPr>
            <w:tcW w:w="3100"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ПРАТ "Чернiгiвська макаронна фабрика"</w:t>
            </w:r>
          </w:p>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00382384</w:t>
            </w:r>
          </w:p>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начальник планово-економiчного вiддiлу (до 19.10.2018), головний економiст (до 29.04.2022); член наглядової ради, пенсiонер</w:t>
            </w:r>
          </w:p>
        </w:tc>
        <w:tc>
          <w:tcPr>
            <w:tcW w:w="1400"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10.04.2020</w:t>
            </w:r>
          </w:p>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3 роки</w:t>
            </w:r>
          </w:p>
        </w:tc>
        <w:tc>
          <w:tcPr>
            <w:tcW w:w="1400" w:type="dxa"/>
            <w:tcBorders>
              <w:top w:val="single" w:sz="6" w:space="0" w:color="auto"/>
              <w:left w:val="single" w:sz="6" w:space="0" w:color="auto"/>
              <w:bottom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Ні</w:t>
            </w:r>
          </w:p>
        </w:tc>
      </w:tr>
    </w:tbl>
    <w:p w:rsidR="00AE5CB7" w:rsidRDefault="00AE5CB7">
      <w:pPr>
        <w:widowControl w:val="0"/>
        <w:autoSpaceDE w:val="0"/>
        <w:autoSpaceDN w:val="0"/>
        <w:adjustRightInd w:val="0"/>
        <w:spacing w:after="0" w:line="240" w:lineRule="auto"/>
        <w:rPr>
          <w:rFonts w:ascii="Times New Roman CYR" w:hAnsi="Times New Roman CYR" w:cs="Times New Roman CYR"/>
          <w:kern w:val="0"/>
          <w:sz w:val="24"/>
          <w:szCs w:val="24"/>
        </w:rPr>
      </w:pPr>
    </w:p>
    <w:p w:rsidR="00AE5CB7" w:rsidRDefault="00AE5CB7">
      <w:pPr>
        <w:widowControl w:val="0"/>
        <w:autoSpaceDE w:val="0"/>
        <w:autoSpaceDN w:val="0"/>
        <w:adjustRightInd w:val="0"/>
        <w:spacing w:after="0" w:line="240" w:lineRule="auto"/>
        <w:rPr>
          <w:rFonts w:ascii="Times New Roman CYR" w:hAnsi="Times New Roman CYR" w:cs="Times New Roman CYR"/>
          <w:kern w:val="0"/>
          <w:sz w:val="24"/>
          <w:szCs w:val="24"/>
        </w:rPr>
      </w:pPr>
    </w:p>
    <w:p w:rsidR="00AE5CB7" w:rsidRDefault="00AE5CB7">
      <w:pPr>
        <w:widowControl w:val="0"/>
        <w:autoSpaceDE w:val="0"/>
        <w:autoSpaceDN w:val="0"/>
        <w:adjustRightInd w:val="0"/>
        <w:spacing w:after="0" w:line="240" w:lineRule="auto"/>
        <w:rPr>
          <w:rFonts w:ascii="Times New Roman CYR" w:hAnsi="Times New Roman CYR" w:cs="Times New Roman CYR"/>
          <w:kern w:val="0"/>
          <w:sz w:val="24"/>
          <w:szCs w:val="24"/>
        </w:rPr>
      </w:pPr>
    </w:p>
    <w:p w:rsidR="00B34F7D" w:rsidRDefault="00B34F7D">
      <w:pPr>
        <w:rPr>
          <w:rFonts w:ascii="Times New Roman CYR" w:hAnsi="Times New Roman CYR" w:cs="Times New Roman CYR"/>
          <w:kern w:val="0"/>
          <w:sz w:val="24"/>
          <w:szCs w:val="24"/>
        </w:rPr>
      </w:pPr>
      <w:r>
        <w:rPr>
          <w:rFonts w:ascii="Times New Roman CYR" w:hAnsi="Times New Roman CYR" w:cs="Times New Roman CYR"/>
          <w:kern w:val="0"/>
          <w:sz w:val="24"/>
          <w:szCs w:val="24"/>
        </w:rPr>
        <w:br w:type="page"/>
      </w:r>
    </w:p>
    <w:p w:rsidR="00AE5CB7" w:rsidRDefault="00AE5CB7">
      <w:pPr>
        <w:widowControl w:val="0"/>
        <w:autoSpaceDE w:val="0"/>
        <w:autoSpaceDN w:val="0"/>
        <w:adjustRightInd w:val="0"/>
        <w:spacing w:after="0" w:line="240" w:lineRule="auto"/>
        <w:rPr>
          <w:rFonts w:ascii="Times New Roman CYR" w:hAnsi="Times New Roman CYR" w:cs="Times New Roman CYR"/>
          <w:kern w:val="0"/>
          <w:sz w:val="24"/>
          <w:szCs w:val="24"/>
        </w:rPr>
      </w:pPr>
    </w:p>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Виконавчий орган</w:t>
      </w:r>
    </w:p>
    <w:tbl>
      <w:tblPr>
        <w:tblW w:w="15400"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931"/>
        <w:gridCol w:w="969"/>
        <w:gridCol w:w="2858"/>
        <w:gridCol w:w="1560"/>
        <w:gridCol w:w="1482"/>
      </w:tblGrid>
      <w:tr w:rsidR="00B16737" w:rsidTr="00AE5CB7">
        <w:trPr>
          <w:trHeight w:val="200"/>
        </w:trPr>
        <w:tc>
          <w:tcPr>
            <w:tcW w:w="550" w:type="dxa"/>
            <w:tcBorders>
              <w:top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Рік народження</w:t>
            </w:r>
          </w:p>
        </w:tc>
        <w:tc>
          <w:tcPr>
            <w:tcW w:w="931"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Освіта</w:t>
            </w:r>
          </w:p>
        </w:tc>
        <w:tc>
          <w:tcPr>
            <w:tcW w:w="969"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Стаж роботи (років)</w:t>
            </w:r>
          </w:p>
        </w:tc>
        <w:tc>
          <w:tcPr>
            <w:tcW w:w="2858"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Повне найменування, ідентифікаційний код юридичної особи та посада(и), яку(і) займав(є) за останні 5 років</w:t>
            </w:r>
          </w:p>
        </w:tc>
        <w:tc>
          <w:tcPr>
            <w:tcW w:w="1560"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Дата набуття повноважень та строк, на який обрано</w:t>
            </w:r>
          </w:p>
        </w:tc>
        <w:tc>
          <w:tcPr>
            <w:tcW w:w="1482" w:type="dxa"/>
            <w:tcBorders>
              <w:top w:val="single" w:sz="6" w:space="0" w:color="auto"/>
              <w:left w:val="single" w:sz="6" w:space="0" w:color="auto"/>
              <w:bottom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Непогашена судимість за корисливі та посадові злочини (Так/Ні)</w:t>
            </w:r>
          </w:p>
        </w:tc>
      </w:tr>
      <w:tr w:rsidR="00B16737" w:rsidTr="00AE5CB7">
        <w:trPr>
          <w:trHeight w:val="200"/>
        </w:trPr>
        <w:tc>
          <w:tcPr>
            <w:tcW w:w="550" w:type="dxa"/>
            <w:tcBorders>
              <w:top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6</w:t>
            </w:r>
          </w:p>
        </w:tc>
        <w:tc>
          <w:tcPr>
            <w:tcW w:w="931"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7</w:t>
            </w:r>
          </w:p>
        </w:tc>
        <w:tc>
          <w:tcPr>
            <w:tcW w:w="969"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8</w:t>
            </w:r>
          </w:p>
        </w:tc>
        <w:tc>
          <w:tcPr>
            <w:tcW w:w="2858"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9</w:t>
            </w:r>
          </w:p>
        </w:tc>
        <w:tc>
          <w:tcPr>
            <w:tcW w:w="1560"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10</w:t>
            </w:r>
          </w:p>
        </w:tc>
        <w:tc>
          <w:tcPr>
            <w:tcW w:w="1482" w:type="dxa"/>
            <w:tcBorders>
              <w:top w:val="single" w:sz="6" w:space="0" w:color="auto"/>
              <w:left w:val="single" w:sz="6" w:space="0" w:color="auto"/>
              <w:bottom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11</w:t>
            </w:r>
          </w:p>
        </w:tc>
      </w:tr>
      <w:tr w:rsidR="00B16737" w:rsidTr="00AE5CB7">
        <w:trPr>
          <w:trHeight w:val="200"/>
        </w:trPr>
        <w:tc>
          <w:tcPr>
            <w:tcW w:w="550" w:type="dxa"/>
            <w:tcBorders>
              <w:top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Директор</w:t>
            </w:r>
          </w:p>
        </w:tc>
        <w:tc>
          <w:tcPr>
            <w:tcW w:w="2100"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Житник Сергiй Iванович</w:t>
            </w:r>
          </w:p>
        </w:tc>
        <w:tc>
          <w:tcPr>
            <w:tcW w:w="1100" w:type="dxa"/>
            <w:tcBorders>
              <w:top w:val="single" w:sz="6" w:space="0" w:color="auto"/>
              <w:left w:val="single" w:sz="6" w:space="0" w:color="auto"/>
              <w:bottom w:val="single" w:sz="6" w:space="0" w:color="auto"/>
              <w:right w:val="single" w:sz="6" w:space="0" w:color="auto"/>
            </w:tcBorders>
            <w:vAlign w:val="center"/>
          </w:tcPr>
          <w:p w:rsidR="00B16737" w:rsidRDefault="00B16737">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B16737" w:rsidRDefault="00B16737">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1958</w:t>
            </w:r>
          </w:p>
        </w:tc>
        <w:tc>
          <w:tcPr>
            <w:tcW w:w="931"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вища</w:t>
            </w:r>
          </w:p>
        </w:tc>
        <w:tc>
          <w:tcPr>
            <w:tcW w:w="969"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46</w:t>
            </w:r>
          </w:p>
        </w:tc>
        <w:tc>
          <w:tcPr>
            <w:tcW w:w="2858"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ТОВ "Конверс Лiнкс"; ПРАТ "Хмельницька макаронна фабрика"; ПРАТ "Чернiгiвська макаронна фабрика"</w:t>
            </w:r>
          </w:p>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41612364; 00380511; 00382384</w:t>
            </w:r>
          </w:p>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директор департаменту зовнiшньо-економiчної дiяльностi, директор; голова правлiння до 14.01.2020, директор з 15.01.2020</w:t>
            </w:r>
          </w:p>
        </w:tc>
        <w:tc>
          <w:tcPr>
            <w:tcW w:w="1560"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15.01.2020</w:t>
            </w:r>
          </w:p>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невизначений</w:t>
            </w:r>
          </w:p>
        </w:tc>
        <w:tc>
          <w:tcPr>
            <w:tcW w:w="1482" w:type="dxa"/>
            <w:tcBorders>
              <w:top w:val="single" w:sz="6" w:space="0" w:color="auto"/>
              <w:left w:val="single" w:sz="6" w:space="0" w:color="auto"/>
              <w:bottom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Ні</w:t>
            </w:r>
          </w:p>
        </w:tc>
      </w:tr>
    </w:tbl>
    <w:p w:rsidR="00B16737" w:rsidRDefault="00B16737">
      <w:pPr>
        <w:widowControl w:val="0"/>
        <w:autoSpaceDE w:val="0"/>
        <w:autoSpaceDN w:val="0"/>
        <w:adjustRightInd w:val="0"/>
        <w:spacing w:after="0" w:line="240" w:lineRule="auto"/>
        <w:rPr>
          <w:rFonts w:ascii="Times New Roman CYR" w:hAnsi="Times New Roman CYR" w:cs="Times New Roman CYR"/>
          <w:kern w:val="0"/>
          <w:sz w:val="20"/>
          <w:szCs w:val="20"/>
        </w:rPr>
      </w:pPr>
    </w:p>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b/>
          <w:bCs/>
          <w:kern w:val="0"/>
          <w:sz w:val="24"/>
          <w:szCs w:val="24"/>
        </w:rPr>
        <w:t>Інформація щодо володіння посадовими особами акціями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450"/>
        <w:gridCol w:w="2500"/>
        <w:gridCol w:w="1625"/>
        <w:gridCol w:w="1625"/>
        <w:gridCol w:w="1625"/>
        <w:gridCol w:w="1625"/>
        <w:gridCol w:w="1700"/>
        <w:gridCol w:w="1700"/>
      </w:tblGrid>
      <w:tr w:rsidR="00B16737">
        <w:trPr>
          <w:trHeight w:val="300"/>
        </w:trPr>
        <w:tc>
          <w:tcPr>
            <w:tcW w:w="550" w:type="dxa"/>
            <w:vMerge w:val="restart"/>
            <w:tcBorders>
              <w:top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 з/п</w:t>
            </w:r>
          </w:p>
        </w:tc>
        <w:tc>
          <w:tcPr>
            <w:tcW w:w="2450" w:type="dxa"/>
            <w:vMerge w:val="restart"/>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Посада</w:t>
            </w:r>
          </w:p>
        </w:tc>
        <w:tc>
          <w:tcPr>
            <w:tcW w:w="2500" w:type="dxa"/>
            <w:vMerge w:val="restart"/>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Ім'я</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РНОКПП</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УНЗР</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Кількість акцій, шт.</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Від загальної кількості акцій (у відсотках)</w:t>
            </w:r>
          </w:p>
        </w:tc>
        <w:tc>
          <w:tcPr>
            <w:tcW w:w="3400" w:type="dxa"/>
            <w:gridSpan w:val="2"/>
            <w:tcBorders>
              <w:top w:val="single" w:sz="6" w:space="0" w:color="auto"/>
              <w:left w:val="single" w:sz="6" w:space="0" w:color="auto"/>
              <w:bottom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Кількість за типами акцій</w:t>
            </w:r>
          </w:p>
        </w:tc>
      </w:tr>
      <w:tr w:rsidR="00B16737">
        <w:trPr>
          <w:trHeight w:val="300"/>
        </w:trPr>
        <w:tc>
          <w:tcPr>
            <w:tcW w:w="550" w:type="dxa"/>
            <w:vMerge/>
            <w:tcBorders>
              <w:top w:val="single" w:sz="6" w:space="0" w:color="auto"/>
              <w:bottom w:val="single" w:sz="6" w:space="0" w:color="auto"/>
              <w:right w:val="single" w:sz="6" w:space="0" w:color="auto"/>
            </w:tcBorders>
            <w:vAlign w:val="center"/>
          </w:tcPr>
          <w:p w:rsidR="00B16737" w:rsidRDefault="00B16737">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2450" w:type="dxa"/>
            <w:vMerge/>
            <w:tcBorders>
              <w:top w:val="single" w:sz="6" w:space="0" w:color="auto"/>
              <w:left w:val="single" w:sz="6" w:space="0" w:color="auto"/>
              <w:bottom w:val="single" w:sz="6" w:space="0" w:color="auto"/>
              <w:right w:val="single" w:sz="6" w:space="0" w:color="auto"/>
            </w:tcBorders>
            <w:vAlign w:val="center"/>
          </w:tcPr>
          <w:p w:rsidR="00B16737" w:rsidRDefault="00B16737">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2500" w:type="dxa"/>
            <w:vMerge/>
            <w:tcBorders>
              <w:top w:val="single" w:sz="6" w:space="0" w:color="auto"/>
              <w:left w:val="single" w:sz="6" w:space="0" w:color="auto"/>
              <w:bottom w:val="single" w:sz="6" w:space="0" w:color="auto"/>
              <w:right w:val="single" w:sz="6" w:space="0" w:color="auto"/>
            </w:tcBorders>
            <w:vAlign w:val="center"/>
          </w:tcPr>
          <w:p w:rsidR="00B16737" w:rsidRDefault="00B16737">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B16737" w:rsidRDefault="00B16737">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B16737" w:rsidRDefault="00B16737">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B16737" w:rsidRDefault="00B16737">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B16737" w:rsidRDefault="00B16737">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700"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прості іменні</w:t>
            </w:r>
          </w:p>
        </w:tc>
        <w:tc>
          <w:tcPr>
            <w:tcW w:w="1700" w:type="dxa"/>
            <w:tcBorders>
              <w:top w:val="single" w:sz="6" w:space="0" w:color="auto"/>
              <w:left w:val="single" w:sz="6" w:space="0" w:color="auto"/>
              <w:bottom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привілейовані іменні</w:t>
            </w:r>
          </w:p>
        </w:tc>
      </w:tr>
      <w:tr w:rsidR="00B16737">
        <w:trPr>
          <w:trHeight w:val="300"/>
        </w:trPr>
        <w:tc>
          <w:tcPr>
            <w:tcW w:w="550" w:type="dxa"/>
            <w:tcBorders>
              <w:top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2</w:t>
            </w:r>
          </w:p>
        </w:tc>
        <w:tc>
          <w:tcPr>
            <w:tcW w:w="2500"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3</w:t>
            </w:r>
          </w:p>
        </w:tc>
        <w:tc>
          <w:tcPr>
            <w:tcW w:w="1625"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4</w:t>
            </w:r>
          </w:p>
        </w:tc>
        <w:tc>
          <w:tcPr>
            <w:tcW w:w="1625"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5</w:t>
            </w:r>
          </w:p>
        </w:tc>
        <w:tc>
          <w:tcPr>
            <w:tcW w:w="1625"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6</w:t>
            </w:r>
          </w:p>
        </w:tc>
        <w:tc>
          <w:tcPr>
            <w:tcW w:w="1625"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7</w:t>
            </w:r>
          </w:p>
        </w:tc>
        <w:tc>
          <w:tcPr>
            <w:tcW w:w="1700"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8</w:t>
            </w:r>
          </w:p>
        </w:tc>
        <w:tc>
          <w:tcPr>
            <w:tcW w:w="1700" w:type="dxa"/>
            <w:tcBorders>
              <w:top w:val="single" w:sz="6" w:space="0" w:color="auto"/>
              <w:left w:val="single" w:sz="6" w:space="0" w:color="auto"/>
              <w:bottom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9</w:t>
            </w:r>
          </w:p>
        </w:tc>
      </w:tr>
      <w:tr w:rsidR="00B16737">
        <w:trPr>
          <w:trHeight w:val="300"/>
        </w:trPr>
        <w:tc>
          <w:tcPr>
            <w:tcW w:w="550" w:type="dxa"/>
            <w:tcBorders>
              <w:top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голова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Кац Олександр Наумович</w:t>
            </w:r>
          </w:p>
        </w:tc>
        <w:tc>
          <w:tcPr>
            <w:tcW w:w="1625" w:type="dxa"/>
            <w:tcBorders>
              <w:top w:val="single" w:sz="6" w:space="0" w:color="auto"/>
              <w:left w:val="single" w:sz="6" w:space="0" w:color="auto"/>
              <w:bottom w:val="single" w:sz="6" w:space="0" w:color="auto"/>
              <w:right w:val="single" w:sz="6" w:space="0" w:color="auto"/>
            </w:tcBorders>
            <w:vAlign w:val="center"/>
          </w:tcPr>
          <w:p w:rsidR="00B16737" w:rsidRDefault="00B16737">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B16737" w:rsidRDefault="00B16737">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1 082 080</w:t>
            </w:r>
          </w:p>
        </w:tc>
        <w:tc>
          <w:tcPr>
            <w:tcW w:w="1625"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19,3969813</w:t>
            </w:r>
          </w:p>
        </w:tc>
        <w:tc>
          <w:tcPr>
            <w:tcW w:w="1700"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1 082 080</w:t>
            </w:r>
          </w:p>
        </w:tc>
        <w:tc>
          <w:tcPr>
            <w:tcW w:w="1700" w:type="dxa"/>
            <w:tcBorders>
              <w:top w:val="single" w:sz="6" w:space="0" w:color="auto"/>
              <w:left w:val="single" w:sz="6" w:space="0" w:color="auto"/>
              <w:bottom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0</w:t>
            </w:r>
          </w:p>
        </w:tc>
      </w:tr>
      <w:tr w:rsidR="00B16737">
        <w:trPr>
          <w:trHeight w:val="300"/>
        </w:trPr>
        <w:tc>
          <w:tcPr>
            <w:tcW w:w="550" w:type="dxa"/>
            <w:tcBorders>
              <w:top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2</w:t>
            </w:r>
          </w:p>
        </w:tc>
        <w:tc>
          <w:tcPr>
            <w:tcW w:w="2450"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член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Волкова Раїса Миколаївна</w:t>
            </w:r>
          </w:p>
        </w:tc>
        <w:tc>
          <w:tcPr>
            <w:tcW w:w="1625" w:type="dxa"/>
            <w:tcBorders>
              <w:top w:val="single" w:sz="6" w:space="0" w:color="auto"/>
              <w:left w:val="single" w:sz="6" w:space="0" w:color="auto"/>
              <w:bottom w:val="single" w:sz="6" w:space="0" w:color="auto"/>
              <w:right w:val="single" w:sz="6" w:space="0" w:color="auto"/>
            </w:tcBorders>
            <w:vAlign w:val="center"/>
          </w:tcPr>
          <w:p w:rsidR="00B16737" w:rsidRDefault="00B16737">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B16737" w:rsidRDefault="00B16737">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76</w:t>
            </w:r>
          </w:p>
        </w:tc>
        <w:tc>
          <w:tcPr>
            <w:tcW w:w="1625"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0,0013623</w:t>
            </w:r>
          </w:p>
        </w:tc>
        <w:tc>
          <w:tcPr>
            <w:tcW w:w="1700"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76</w:t>
            </w:r>
          </w:p>
        </w:tc>
        <w:tc>
          <w:tcPr>
            <w:tcW w:w="1700" w:type="dxa"/>
            <w:tcBorders>
              <w:top w:val="single" w:sz="6" w:space="0" w:color="auto"/>
              <w:left w:val="single" w:sz="6" w:space="0" w:color="auto"/>
              <w:bottom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0</w:t>
            </w:r>
          </w:p>
        </w:tc>
      </w:tr>
      <w:tr w:rsidR="00B16737">
        <w:trPr>
          <w:trHeight w:val="300"/>
        </w:trPr>
        <w:tc>
          <w:tcPr>
            <w:tcW w:w="550" w:type="dxa"/>
            <w:tcBorders>
              <w:top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3</w:t>
            </w:r>
          </w:p>
        </w:tc>
        <w:tc>
          <w:tcPr>
            <w:tcW w:w="2450"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член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Зелко Вiра Анатолiївна</w:t>
            </w:r>
          </w:p>
        </w:tc>
        <w:tc>
          <w:tcPr>
            <w:tcW w:w="1625" w:type="dxa"/>
            <w:tcBorders>
              <w:top w:val="single" w:sz="6" w:space="0" w:color="auto"/>
              <w:left w:val="single" w:sz="6" w:space="0" w:color="auto"/>
              <w:bottom w:val="single" w:sz="6" w:space="0" w:color="auto"/>
              <w:right w:val="single" w:sz="6" w:space="0" w:color="auto"/>
            </w:tcBorders>
            <w:vAlign w:val="center"/>
          </w:tcPr>
          <w:p w:rsidR="00B16737" w:rsidRDefault="00B16737">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B16737" w:rsidRDefault="00B16737">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3</w:t>
            </w:r>
          </w:p>
        </w:tc>
        <w:tc>
          <w:tcPr>
            <w:tcW w:w="1625"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0,0000538</w:t>
            </w:r>
          </w:p>
        </w:tc>
        <w:tc>
          <w:tcPr>
            <w:tcW w:w="1700"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3</w:t>
            </w:r>
          </w:p>
        </w:tc>
        <w:tc>
          <w:tcPr>
            <w:tcW w:w="1700" w:type="dxa"/>
            <w:tcBorders>
              <w:top w:val="single" w:sz="6" w:space="0" w:color="auto"/>
              <w:left w:val="single" w:sz="6" w:space="0" w:color="auto"/>
              <w:bottom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0</w:t>
            </w:r>
          </w:p>
        </w:tc>
      </w:tr>
      <w:tr w:rsidR="00B16737">
        <w:trPr>
          <w:trHeight w:val="300"/>
        </w:trPr>
        <w:tc>
          <w:tcPr>
            <w:tcW w:w="550" w:type="dxa"/>
            <w:tcBorders>
              <w:top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4</w:t>
            </w:r>
          </w:p>
        </w:tc>
        <w:tc>
          <w:tcPr>
            <w:tcW w:w="2450"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директор</w:t>
            </w:r>
          </w:p>
        </w:tc>
        <w:tc>
          <w:tcPr>
            <w:tcW w:w="2500"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Житник Сергiй Iванович</w:t>
            </w:r>
          </w:p>
        </w:tc>
        <w:tc>
          <w:tcPr>
            <w:tcW w:w="1625" w:type="dxa"/>
            <w:tcBorders>
              <w:top w:val="single" w:sz="6" w:space="0" w:color="auto"/>
              <w:left w:val="single" w:sz="6" w:space="0" w:color="auto"/>
              <w:bottom w:val="single" w:sz="6" w:space="0" w:color="auto"/>
              <w:right w:val="single" w:sz="6" w:space="0" w:color="auto"/>
            </w:tcBorders>
            <w:vAlign w:val="center"/>
          </w:tcPr>
          <w:p w:rsidR="00B16737" w:rsidRDefault="00B16737">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B16737" w:rsidRDefault="00B16737">
            <w:pPr>
              <w:widowControl w:val="0"/>
              <w:autoSpaceDE w:val="0"/>
              <w:autoSpaceDN w:val="0"/>
              <w:adjustRightInd w:val="0"/>
              <w:spacing w:after="0" w:line="240" w:lineRule="auto"/>
              <w:jc w:val="center"/>
              <w:rPr>
                <w:rFonts w:ascii="Times New Roman CYR" w:hAnsi="Times New Roman CYR" w:cs="Times New Roman CYR"/>
                <w:kern w:val="0"/>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w:t>
            </w:r>
          </w:p>
        </w:tc>
        <w:tc>
          <w:tcPr>
            <w:tcW w:w="1625"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0,0000179</w:t>
            </w:r>
          </w:p>
        </w:tc>
        <w:tc>
          <w:tcPr>
            <w:tcW w:w="1700"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1</w:t>
            </w:r>
          </w:p>
        </w:tc>
        <w:tc>
          <w:tcPr>
            <w:tcW w:w="1700" w:type="dxa"/>
            <w:tcBorders>
              <w:top w:val="single" w:sz="6" w:space="0" w:color="auto"/>
              <w:left w:val="single" w:sz="6" w:space="0" w:color="auto"/>
              <w:bottom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sz w:val="20"/>
                <w:szCs w:val="20"/>
              </w:rPr>
              <w:t>0</w:t>
            </w:r>
          </w:p>
        </w:tc>
      </w:tr>
    </w:tbl>
    <w:p w:rsidR="00B16737" w:rsidRDefault="00B16737">
      <w:pPr>
        <w:widowControl w:val="0"/>
        <w:autoSpaceDE w:val="0"/>
        <w:autoSpaceDN w:val="0"/>
        <w:adjustRightInd w:val="0"/>
        <w:spacing w:after="0" w:line="240" w:lineRule="auto"/>
        <w:rPr>
          <w:rFonts w:ascii="Times New Roman CYR" w:hAnsi="Times New Roman CYR" w:cs="Times New Roman CYR"/>
          <w:kern w:val="0"/>
          <w:sz w:val="20"/>
          <w:szCs w:val="20"/>
        </w:rPr>
      </w:pPr>
    </w:p>
    <w:p w:rsidR="00B16737" w:rsidRDefault="00B16737">
      <w:pPr>
        <w:widowControl w:val="0"/>
        <w:autoSpaceDE w:val="0"/>
        <w:autoSpaceDN w:val="0"/>
        <w:adjustRightInd w:val="0"/>
        <w:spacing w:after="0" w:line="240" w:lineRule="auto"/>
        <w:rPr>
          <w:rFonts w:ascii="Times New Roman CYR" w:hAnsi="Times New Roman CYR" w:cs="Times New Roman CYR"/>
          <w:kern w:val="0"/>
          <w:sz w:val="20"/>
          <w:szCs w:val="20"/>
        </w:rPr>
        <w:sectPr w:rsidR="00B16737">
          <w:pgSz w:w="16837" w:h="11905" w:orient="landscape"/>
          <w:pgMar w:top="570" w:right="720" w:bottom="570" w:left="720" w:header="708" w:footer="708" w:gutter="0"/>
          <w:cols w:space="720"/>
          <w:noEndnote/>
        </w:sectPr>
      </w:pPr>
    </w:p>
    <w:p w:rsidR="00B16737"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lastRenderedPageBreak/>
        <w:t>Організаційна структура</w:t>
      </w:r>
    </w:p>
    <w:p w:rsidR="00B1673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https://chepasta.pat.ua/documents/informaciya-dlya-akcioneriv-ta-steikholder</w:t>
      </w:r>
    </w:p>
    <w:p w:rsidR="00B16737" w:rsidRDefault="00B16737">
      <w:pPr>
        <w:widowControl w:val="0"/>
        <w:autoSpaceDE w:val="0"/>
        <w:autoSpaceDN w:val="0"/>
        <w:adjustRightInd w:val="0"/>
        <w:spacing w:after="0" w:line="240" w:lineRule="auto"/>
        <w:rPr>
          <w:rFonts w:ascii="Times New Roman CYR" w:hAnsi="Times New Roman CYR" w:cs="Times New Roman CYR"/>
          <w:kern w:val="0"/>
          <w:sz w:val="24"/>
          <w:szCs w:val="24"/>
        </w:rPr>
      </w:pPr>
    </w:p>
    <w:p w:rsidR="00B16737" w:rsidRDefault="00000000" w:rsidP="00AE5CB7">
      <w:pPr>
        <w:pStyle w:val="1"/>
      </w:pPr>
      <w:bookmarkStart w:id="3" w:name="_Toc212629088"/>
      <w:r>
        <w:t>3. Структура власності</w:t>
      </w:r>
      <w:bookmarkEnd w:id="3"/>
    </w:p>
    <w:p w:rsidR="00B1673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https://chepasta.pat.ua/documents/informaciya-dlya-akcioneriv-ta-steikholder</w:t>
      </w:r>
    </w:p>
    <w:p w:rsidR="00B16737" w:rsidRDefault="00B16737">
      <w:pPr>
        <w:widowControl w:val="0"/>
        <w:autoSpaceDE w:val="0"/>
        <w:autoSpaceDN w:val="0"/>
        <w:adjustRightInd w:val="0"/>
        <w:spacing w:after="0" w:line="240" w:lineRule="auto"/>
        <w:rPr>
          <w:rFonts w:ascii="Times New Roman CYR" w:hAnsi="Times New Roman CYR" w:cs="Times New Roman CYR"/>
          <w:kern w:val="0"/>
          <w:sz w:val="24"/>
          <w:szCs w:val="24"/>
        </w:rPr>
      </w:pPr>
    </w:p>
    <w:p w:rsidR="00B16737" w:rsidRDefault="00000000" w:rsidP="00AE5CB7">
      <w:pPr>
        <w:pStyle w:val="1"/>
      </w:pPr>
      <w:bookmarkStart w:id="4" w:name="_Toc212629089"/>
      <w:r>
        <w:t>4. Опис господарської та фінансової діяльності</w:t>
      </w:r>
      <w:bookmarkEnd w:id="4"/>
    </w:p>
    <w:p w:rsidR="00B1673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1. Належнiсть особи до будь-яких об'єднань пiдприємств, повне найменування та мiсцезнаходження об'єднання, опис дiяльностi об'єднання, строк участi особи у вiдповiдному об'єднаннi, роль особи в об'єднаннi, посилання на вебсайт об'єднання.</w:t>
      </w:r>
    </w:p>
    <w:p w:rsidR="00B16737" w:rsidRDefault="00B16737">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B1673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Емiтент не входить до будь-яких об'єднань пiдприємств</w:t>
      </w:r>
    </w:p>
    <w:p w:rsidR="00B16737" w:rsidRDefault="00B16737">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B1673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2. Спiльна дiяльнiсть, яку особа проводить з iншими органiзацiями, пiдприємствами, установами, при цьому зазначаються сума вкладiв, мета вкладiв (отримання прибутку, iншi цiлi) та отриманий фiнансовий результат за звiтний рiк з кожного виду спiльної дiяльностi.</w:t>
      </w:r>
    </w:p>
    <w:p w:rsidR="00B16737" w:rsidRDefault="00B16737">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B1673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Емiтент не проводить спiльну дiяльнiсть з iншими органiзацiями, пiдприємствами, установами</w:t>
      </w:r>
    </w:p>
    <w:p w:rsidR="00B16737" w:rsidRDefault="00B16737">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B1673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3. Опис обраної облiкової полiтики (метод нарахування амортизацiї, метод оцiнки вартостi запасiв, метод облiку та оцiнки вартостi фiнансових iнвестицiй тощо).</w:t>
      </w:r>
    </w:p>
    <w:p w:rsidR="00B16737" w:rsidRDefault="00B16737">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B1673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Облiкова полiтика була незмiнна. </w:t>
      </w:r>
    </w:p>
    <w:p w:rsidR="00B16737" w:rsidRDefault="00B16737">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B1673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Основою облiкової полiтики Товариства у звiтному роцi є Закон України "Про бухгалтерський облiк та фiнансову звiтнiсть в Українi", нацiональнi Положення (Стандарти) бухгалтерського облiку та внутрiшнi документи Товариства (наказ про облiкову полiтику, iнш.). </w:t>
      </w:r>
    </w:p>
    <w:p w:rsidR="00B16737" w:rsidRDefault="00B16737">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B1673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Облiкова полiтика Товариства базується на основних принципах бухгалтерського облiку, викладених в Законi України "Про бухгалтерський облiк та фiнансову звiтнiсть в Українi".</w:t>
      </w:r>
    </w:p>
    <w:p w:rsidR="00B16737" w:rsidRDefault="00B16737">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B1673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Фiнансова звiтнiсть складається вiдповiдно до принципiв пiдготовки фiнансової звiтностi, викладених у НП(С)БО №1 "Загальнi вимоги до фiнансової звiтностi" </w:t>
      </w:r>
    </w:p>
    <w:p w:rsidR="00B16737" w:rsidRDefault="00B16737">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B1673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При веденнi облiкових записiв, використовується "План рахункiв бухгалтерського облiку активiв, капiталу, зобов'язань та господарських операцiй пiдприємств i органiзацiй" затверджений наказом Мiнфiну України вiд 30.11.99р. №291 та "Iнструкцiя про застосування плану рахункiв"</w:t>
      </w:r>
    </w:p>
    <w:p w:rsidR="00B16737" w:rsidRDefault="00B16737">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B1673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При створеннi, прийняттi, вiдображеннi в бухгалтерському облiку i зберiганнi первинних документiв та регiстрiв бухгалтерського облiку використовується "Положення про документальне забезпечення записiв в бухгалтерському облiку" затвердженого наказом Мiнфiну України вiд 24.05.1995р. №88 (iз змiнами).</w:t>
      </w:r>
    </w:p>
    <w:p w:rsidR="00B16737" w:rsidRDefault="00B16737">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B1673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Для забезпечення достовiрностi даних бухгалтерського облiку й звiтностi проводиться iнвентаризацiя активiв i зобов'язань, вiдповiдно до "Положення про iнвентаризацiю активiв та зобов'язань", затвердженого наказом Мiнiстерства фiнансiв України вiд 02.09.2014 року № 879.</w:t>
      </w:r>
    </w:p>
    <w:p w:rsidR="00B16737" w:rsidRDefault="00B16737">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B1673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Вартiсна ознака предметiв, що вiдносяться до основних засобiв, прийнята в розмiрi, що перевищує 6 000 грн. без ПДВ</w:t>
      </w:r>
    </w:p>
    <w:p w:rsidR="00B16737" w:rsidRDefault="00B16737">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B1673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Строк корисного використання (експлуатацiї) основних засобiв та нематерiальних активiв зазначається в окремо для кожного активу при зарахуваннi такого активу на Баланс.</w:t>
      </w:r>
    </w:p>
    <w:p w:rsidR="00B16737" w:rsidRDefault="00B16737">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B1673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Строки корисного використання основних засобiв визначаються з урахуванням мiнiмально допустимих строкiв корисного використання основних засобiв, встановлених податковим законодавством.</w:t>
      </w:r>
    </w:p>
    <w:p w:rsidR="00B16737" w:rsidRDefault="00B16737">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B1673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Амортизацiя основних засобiв (крiм iнших необоротних матерiальних активiв) нараховується прямолiнiйним методом.</w:t>
      </w:r>
    </w:p>
    <w:p w:rsidR="00B16737" w:rsidRDefault="00B16737">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B1673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Амортизацiя нематерiальних активiв нараховується прямолiнiйним методом.</w:t>
      </w:r>
    </w:p>
    <w:p w:rsidR="00B16737" w:rsidRDefault="00B16737">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B1673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Амортизацiя малоцiнних необоротних матерiальних активiв i бiблiотечних фондiв нараховується у першому мiсяцi використання об'єкта в розмiрi 100 вiдсоткiв його вартостi, яка амортизується.</w:t>
      </w:r>
    </w:p>
    <w:p w:rsidR="00B16737" w:rsidRDefault="00B16737">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B1673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Вартiсна ознака предметiв, що вiдносяться до малоцiнних необоротних матерiальних активiв прийнята в розмiрi, що не перевищує 6 000 грн. без ПДВ</w:t>
      </w:r>
    </w:p>
    <w:p w:rsidR="00B16737" w:rsidRDefault="00B16737">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B1673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Лiквiдацiйна вартiсть основних засобiв i нематерiальних активiв дорiвнює нулю.</w:t>
      </w:r>
    </w:p>
    <w:p w:rsidR="00B16737" w:rsidRDefault="00B16737">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B1673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Дохiд визнається пiд час збiльшення активу або зменшення зобов'язання, що зумовлює зростання власного капiталу (за винятком зростання капiталу за рахунок внескiв учасникiв пiдприємства), за умови, що оцiнка доходу може бути достовiрно визначена. </w:t>
      </w:r>
    </w:p>
    <w:p w:rsidR="00B16737" w:rsidRDefault="00B16737">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B1673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Дохiд, пов'язаний з наданням послуг, визнається виходячи зi ступеня завершеностi операцiй з надання послуг.</w:t>
      </w:r>
    </w:p>
    <w:p w:rsidR="00B16737" w:rsidRDefault="00B16737">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B1673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Витрати вiдображаються в бухгалтерському облiку одночасно зi зменшенням активiв або збiльшенням зобов'язань.</w:t>
      </w:r>
    </w:p>
    <w:p w:rsidR="00B16737" w:rsidRDefault="00B16737">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B1673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Витратами звiтного перiоду визнаються або зменшення активiв, або збiльшення зобов'язань, що призводить до зменшення власного капiталу пiдприємства (за винятком зменшення капiталу внаслiдок його вилучення або розподiлу власниками), за умови, що цi витрати можуть бути достовiрно оцiненi.</w:t>
      </w:r>
    </w:p>
    <w:p w:rsidR="00B16737" w:rsidRDefault="00B16737">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B1673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Облiкова полiтика Товариства може змiнюватися, тiльки якщо змiнюються статутнi вимоги, вимоги органу, який затверджує Положення (Стандарти) бухгалтерського облiку, або якщо змiни забезпечать достовiрне вiдображення подiй або операцiй у фiнансовiй звiтностi пiдприємства</w:t>
      </w:r>
    </w:p>
    <w:p w:rsidR="00B16737" w:rsidRDefault="00B16737">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B1673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4. Опис обраної полiтики щодо фiнансування дiяльностi особи, достатнiсть робочого капiталу для поточних потреб, можливi шляхи покращення лiквiдностi.</w:t>
      </w:r>
    </w:p>
    <w:p w:rsidR="00B16737" w:rsidRDefault="00B16737">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B1673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Фiнансування дiяльностi здiйснюється за рахунок власного капiталу. Робочого капiталу недостатньо для фiнансування поточних потреб Товариства. Для здiйснення дiяльностi додатково залучаються кошти у виглядi поворотної фiнансової допомоги.</w:t>
      </w:r>
    </w:p>
    <w:p w:rsidR="00B16737" w:rsidRDefault="00B16737">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B1673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5. Опис полiтики щодо дослiджень та розробок, сума витрат на дослiдження та розробку за звiтний рiк.</w:t>
      </w:r>
    </w:p>
    <w:p w:rsidR="00B1673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Iнформацiя, передбачена пунктом 5 не зазначається, якщо законом така iнформацiя визнана iнформацiєю з обмеженим доступом.</w:t>
      </w:r>
    </w:p>
    <w:p w:rsidR="00B16737" w:rsidRDefault="00B16737">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B1673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Дослiдження та розробки у звiтному роцi на пiдприємствi не проводились</w:t>
      </w:r>
    </w:p>
    <w:p w:rsidR="00B16737" w:rsidRDefault="00B16737">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B1673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6. Iнформацiя щодо продуктiв (товарiв або послуг) особи:</w:t>
      </w:r>
    </w:p>
    <w:p w:rsidR="00B16737" w:rsidRDefault="00B16737">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B1673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1) опис продуктiв (товарiв та/або послуг), якi виробляє / надає особа; </w:t>
      </w:r>
    </w:p>
    <w:p w:rsidR="00B16737" w:rsidRDefault="00B16737">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B1673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До основних видiв дiяльностi, якi може надавати Товариство: 10.73 Виробництво макаронних виробiв i подiбних борошняних виробiв (основний) 46.38 Оптова торгiвля iншими продуктами харчування, у тому числi рибою, ракоподiбними та молюсками 46.39 Неспецiалiзована оптова торгiвля продуктами харчування, напоями та тютюновими виробами 47.11 Роздрiбна торгiвля в неспецiалiзованих магазинах переважно продуктами харчування, напоями та тютюновими виробами В попередньому звiтному перiодi i на початку звiтного перiоду дiяльнiсть в Товариствi була зосереджена на реконструкцiї та пiдготовки до вiдновлення виробничої дiяльностi. Виробництво в звiтному перiодi не здiйснювалося. З початком повномасштабного вторгнення ii ця дiяльнiсть була призупинена.</w:t>
      </w:r>
    </w:p>
    <w:p w:rsidR="00B16737" w:rsidRDefault="00B16737">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B1673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2) обсяги виробництва (у натуральному та грошовому виразi);</w:t>
      </w:r>
    </w:p>
    <w:p w:rsidR="00B16737" w:rsidRDefault="00B16737">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B1673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Виробництво не здiйснюється. Обсяги виробництва у натуральному та грошовому виразi не наводяться.</w:t>
      </w:r>
    </w:p>
    <w:p w:rsidR="00B16737" w:rsidRDefault="00B16737">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B1673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3) середньореалiзацiйнi цiни продуктiв;</w:t>
      </w:r>
    </w:p>
    <w:p w:rsidR="00B16737" w:rsidRDefault="00B16737">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B1673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Виробництво не здiйснюється. Продукцiя не виробляється. </w:t>
      </w:r>
    </w:p>
    <w:p w:rsidR="00AE5CB7" w:rsidRDefault="00AE5CB7">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B1673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4) загальна сума виручки;</w:t>
      </w:r>
    </w:p>
    <w:p w:rsidR="00B16737" w:rsidRDefault="00B16737">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B1673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Виручка за 2022 рiк - 2554,2 тис. грн.</w:t>
      </w:r>
    </w:p>
    <w:p w:rsidR="00B16737" w:rsidRDefault="00B16737">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B1673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5) загальна сума експорту, частка експорту в загальному обсязi продажiв; </w:t>
      </w:r>
    </w:p>
    <w:p w:rsidR="00B16737" w:rsidRDefault="00B16737">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B1673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Експорту не було.</w:t>
      </w:r>
    </w:p>
    <w:p w:rsidR="00B16737" w:rsidRDefault="00B16737">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B1673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6) залежнiсть вiд сезонних змiн - вiдсутня.</w:t>
      </w:r>
    </w:p>
    <w:p w:rsidR="00B16737" w:rsidRDefault="00B16737">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B1673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7) основнi клiєнти (бiльше 5 % у загальнiй сумi виручки): Основнi клiєнти - ФОП Клопот В.I.,ФОП Малий Р.О, (оренда асфальтобетонної дороги), ТОВ "Автобансервiс"</w:t>
      </w:r>
    </w:p>
    <w:p w:rsidR="00B16737" w:rsidRDefault="00B16737">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B1673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8) ринки збуту та країни, в яких особою здiйснюється дiяльнiсть. </w:t>
      </w:r>
    </w:p>
    <w:p w:rsidR="00B16737" w:rsidRDefault="00B16737">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B1673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Дiяльнiсть в iнших країнах не здiйснюється.</w:t>
      </w:r>
    </w:p>
    <w:p w:rsidR="00B16737" w:rsidRDefault="00B16737">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B1673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9) канали збуту. Продукцiя Товариством не виробляється.</w:t>
      </w:r>
    </w:p>
    <w:p w:rsidR="00B16737" w:rsidRDefault="00B16737">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B1673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10) основнi постачальники та види товарiв та/або послуг, якi вони постачають/надають особi, країни з яких здiйснюється постачання/надання товарiв/послуг;</w:t>
      </w:r>
    </w:p>
    <w:p w:rsidR="00B16737" w:rsidRDefault="00B16737">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B1673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Виробництво в звiтному перiодi не здiйснювалося, тому будь-якi договори та домовленностi з постачальниками сировини та матерiалiв по основному виду дiяльностi вiдсутнi.  Постачальниками для товариства в звiтному перiодi були:</w:t>
      </w:r>
    </w:p>
    <w:p w:rsidR="00B16737" w:rsidRDefault="00B16737">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B1673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ДУ АРIФРУ- пiдтримка сайта, ПАТ "Полiкомбанк"- послуги зберiгача, Нацiональний депозитарiй, ПАТ "Чернiгiвськi електромережi", Управлiння полiцiї,ФОП Крижба Є.А.-послуги з ремонту ЛУЗОД. Постачальники з iнших країн вiдсутнi.</w:t>
      </w:r>
    </w:p>
    <w:p w:rsidR="00B16737" w:rsidRDefault="00B16737">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B1673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11) особливостi стану розвитку галузi, в якiй здiйснює дiяльнiсть особа: стан розвитку галузi виробництва макаронних виробiв перебуває в умовах жорсткої конкуренцiї та необхiдностi здiйснення реконструкцiй виробництв з метою отримання найбiльшої економiчної ефективностi виробництва</w:t>
      </w:r>
    </w:p>
    <w:p w:rsidR="00B16737" w:rsidRDefault="00B16737">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B1673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12) опис технологiй, якi використовує особа у своїй дiяльностi</w:t>
      </w:r>
    </w:p>
    <w:p w:rsidR="00B16737" w:rsidRDefault="00B16737">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B1673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Фактiв впровадження нових технологiй  в зазначенiй галузi не вiдмiчалось. Макароннi вироби виготовляються з борошна вищого гатунку з м'яких та твердих сортiв пшеницi.  В звiтному перiодi Товариство продовжувало здiйснювати реконструкцiю виробництва для налагодження в подальшому виробництва макаронних виробiв та здiйснювало поточну пiдтримку об'єктiв нерухомостi та споруд в задовiльному станi. З початком повномасштабного вторгнення i введенням воєнного стану i ця дiяльнiсть була призупинена.</w:t>
      </w:r>
    </w:p>
    <w:p w:rsidR="00B16737" w:rsidRDefault="00B16737">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B1673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13) мiсце особи на ринку, на якому вона здiйснює дiяльнiсть.</w:t>
      </w:r>
    </w:p>
    <w:p w:rsidR="00B16737" w:rsidRDefault="00B16737">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B1673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Пiдприємств, якi виробляють макароннi вироби на ринку України, достатня кiлькiсть. Крiм того, присутня значна кiлькiсть iмпортної продукцiї. </w:t>
      </w:r>
    </w:p>
    <w:p w:rsidR="00B16737" w:rsidRDefault="00B16737">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B1673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14) рiвень конкуренцiї в галузi, основнi конкуренти особи.</w:t>
      </w:r>
    </w:p>
    <w:p w:rsidR="00B16737" w:rsidRDefault="00B16737">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B1673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Конкуренцiя дуже висока. Виробництво макароннiх виробiв здiйснює велика кiлькiсть пiдприємств рiзної форми власностi, крiм того, на ринку України присутня значна кiлькiсть iмпортної продукцiї. Але виробництво товариством в звiтному перiодi не здiйснювалося, тому рiвень конкуренцiї не аналiзувався.</w:t>
      </w:r>
    </w:p>
    <w:p w:rsidR="00B16737" w:rsidRDefault="00B16737">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B1673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15) перспективнi плани розвитку особи</w:t>
      </w:r>
    </w:p>
    <w:p w:rsidR="00B16737" w:rsidRDefault="00B16737">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B1673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Перспективними планами розвитку емiтента є: пошук нових напрямкiв дiяльностi для досягнення мети та цiлей дiяльностi емiтента, вiдновлення виробництва макаронних виробiв, збереження товариства.</w:t>
      </w:r>
    </w:p>
    <w:p w:rsidR="00B16737" w:rsidRDefault="00B16737">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B1673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7. У разi якщо, особа є фiнансовою установою, то вказується iнформацiя передбачена пунктами 1 (в тому числi перелiк банкiвських та фiнансових послуг, якi фактично надавались такою фiнансовою установою протягом звiтного перiоду), 4, 11-15.</w:t>
      </w:r>
    </w:p>
    <w:p w:rsidR="00B16737" w:rsidRDefault="00B16737">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B1673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Емiтент не є фiнансовою установою.</w:t>
      </w:r>
    </w:p>
    <w:p w:rsidR="00B16737" w:rsidRDefault="00B16737">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B1673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8. Опис ризикiв, як притаманнi дiяльностi особи, пiдходи до управлiння ризиками, заходи особи щодо зменшення впливу ризикiв.</w:t>
      </w:r>
    </w:p>
    <w:p w:rsidR="00B16737" w:rsidRDefault="00B16737">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B16737" w:rsidRDefault="00B16737">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B1673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Основнi ризики в дiяльностi емiтента: часткове ушкодження або повне знищення нерухомого майна внаслiдок обставин непереборної сили або протиправних дiй третiх осiб. Для зменшення ризикiв емiтент здiйснює охорону (в тому числi i протипожежну) нерухомостi; грошовi кошти розмiщуються у фiнансових установах, якi на момент вiдкриття рахунку мають надiйну репутацiю та мiнiмальний ризик дефолту. Товариство намагається спiвпрацювати тiльки з перевiреними i платоспроможними клiєнтами на внутрiшньому ринку.</w:t>
      </w:r>
    </w:p>
    <w:p w:rsidR="00B16737" w:rsidRDefault="00B16737">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B1673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В зв'язку з тим, що Товариство функцiонує у нестабiльному середовищi i не володiє повнотою iнформацiї про контрагентiв, можливо виникнення вiдхилень вiд нормальних умов функцiонування. До факторiв виникнення ризику Товариство вiдносить загальну економiчну ситуацiю, нормативно-правовi акти, забезпеченiсть трудовими ресурсами, здорожчання комунальних послуг, пiдвищення податкiв. Збiльшення вартостi цих складових впливає на вартiсть утримання товариства, а в умовах жорсткої </w:t>
      </w:r>
      <w:r>
        <w:rPr>
          <w:rFonts w:ascii="Times New Roman CYR" w:hAnsi="Times New Roman CYR" w:cs="Times New Roman CYR"/>
          <w:kern w:val="0"/>
          <w:sz w:val="24"/>
          <w:szCs w:val="24"/>
        </w:rPr>
        <w:lastRenderedPageBreak/>
        <w:t>конкуренцiї та нестабiльної ситуацiї в країнi, погiршення бiзнес-клiмату не дозволяє швидко налагодити виробництво та почати виробляти продукцiю, що призводить до погiршення фiнансового стану Товариства. Крiм того, на товариство впливає: нестабiльнiсть економiчної (фiнансової, податкової, iнш.) полiтики (пiдвищення податкiв), непередбачена змiна кон'юнктури внутрiшнього ринку; непередбаченi дiї конкурентiв. Але найбiльший ризик, який виник в звiтному перiодi, пов'язаний з повномасштабним вторгненням росiйської федерацiї на територiю України. Вплив вiйни та подiї, пов'язанi з цим неможливо передбачити, тому дiяльнiсть Товариства супроводжується ризиками.</w:t>
      </w:r>
    </w:p>
    <w:p w:rsidR="00B16737" w:rsidRDefault="00B16737">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B1673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Функцiї управлiння ризиками в Товариствi виконує управлiнський персонал. В зв'язку з непередбачуванiстю та неефективнiстю фiнансового ринку України, загальна програма управлiнського персоналу щодо управлiння фiнансовими ризиками зосереджена i спрямована на мiнiмiзацiю їх потенцiйного негативного впливу на фiнансовий стан Товариства.</w:t>
      </w:r>
    </w:p>
    <w:p w:rsidR="00B16737" w:rsidRDefault="00B16737">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B1673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9. Стратегiя подальшої дiяльностi особи щонайменше на рiк (щодо розширення виробництва, реконструкцiї, полiпшення фiнансового стану, опис iстотних факторiв, якi можуть вплинути на дiяльнiсть особи в майбутньому).</w:t>
      </w:r>
    </w:p>
    <w:p w:rsidR="00B16737" w:rsidRDefault="00B16737">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B1673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Визначити та реалiзувати заходи з пiдвищення ефективностi господарської дiяльностi акцiонерного товариства, передусiм за рахунок використання внутрiшнiх резервiв по зменшенню витрат на утримання Товариства. Здiйснювати пошук нових видiв дiяльностi та клiєнтiв. Планується подальша модернiзацiя основних засобiв за рахунок поворотної фiнансової допомоги. При наявностi певного iнвестування в Товариство цiлком можливе полiпшення фiнансового стану товариства в майбутньому. Iстотнi фактори, що можуть вплинути на дiяльнiсть емiтента в майбутньому мають загальнодержавний характер.</w:t>
      </w:r>
    </w:p>
    <w:p w:rsidR="00B16737" w:rsidRDefault="00B16737">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B1673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Вiрогiднi перспективи подальшого розвитку Товариства в цiлому залежать вiд загальної економiчної та полiтичної ситуацiї в країнi, рiвня платоспроможностi як громадян так i пiдприємств, iнших зовнiшнiх чинникiв, тому на даний час керiвництво не має змоги робити довготривалi прогнози щодо подальшого розвитку Товариства.</w:t>
      </w:r>
    </w:p>
    <w:p w:rsidR="00B16737" w:rsidRDefault="00B16737">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B1673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10. Основнi придбання або вiдчуження активiв за останнi п'ять рокiв, а також якщо плануються будь-якi значнi iнвестицiї або придбання, то також необхiдно надати їх опис, включаючи суттєвi умови придбання або iнвестицiї, їх вартiсть i спосiб фiнансування.</w:t>
      </w:r>
    </w:p>
    <w:p w:rsidR="00B16737" w:rsidRDefault="00B16737">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B1673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Суттєвих придбань  основних засобiв протягом 5 рокiв (2017 - 2021 роки) - не було. В звiтному 2022 роцi здiйснено ремонт (модернiзацiю) основних засобiв на суму 1403,3 тис. грн </w:t>
      </w:r>
    </w:p>
    <w:p w:rsidR="00B16737" w:rsidRDefault="00B16737">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B1673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В попередньому звiтному перiодi продано основнi засоби, якi не будуть використовуватися у виробничiй дiяльностi на суму 2173,8 тис. грн, списано основнi засоби на суму 265,8 тис. грн. в зв'язку з неможливiстю подальшого використання. В звiтному 2022 роцi продано основнi засоби на загальну суму 762тис. грн., (залишковою вартiстю), списано основнi засоби на суму 1868,8 тис. грн. (первiсною вартiстю, залишкова вартість - 0 грн). В зв'язку з воєнними дiями, якi вiдбувалися на територiї мiста, де розташованi основнi засоби емiтента, на початку 2022 року i введенням воєнного стану на всiй територiї України, пов'язаного з повномасштабним вторгненням, основнi засоби товариства опинилися пiд загрозою знищення. Тому наразi, при нестабiльнiй ситуацiї в країнi, значнi капiтальнi iнвестицiї не плануються. Суттєвi придбання не здiйснюються та не плануються.</w:t>
      </w:r>
    </w:p>
    <w:p w:rsidR="00B16737" w:rsidRDefault="00B16737">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B1673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11. Основнi засоби особи, включаючи об'єкти оренди та будь-якi значнi правочини особи щодо них; виробничi потужностi та ступiнь використання обладнання, спосiб утримання активiв, мiсцезнаходження основних засобiв. Крiм того, необхiдно описати екологiчнi питання, що можуть позначитися на використаннi активiв пiдприємства, плани капiтального будiвництва, розширення або удосконалення основних засобiв, характер та причини таких планiв, суми видаткiв, у тому числi вже зроблених, методи </w:t>
      </w:r>
      <w:r>
        <w:rPr>
          <w:rFonts w:ascii="Times New Roman CYR" w:hAnsi="Times New Roman CYR" w:cs="Times New Roman CYR"/>
          <w:kern w:val="0"/>
          <w:sz w:val="24"/>
          <w:szCs w:val="24"/>
        </w:rPr>
        <w:lastRenderedPageBreak/>
        <w:t>фiнансування, прогнознi дати початку та закiнчення дiяльностi та очiкуване зростання виробничих потужностей пiсля її завершення.</w:t>
      </w:r>
    </w:p>
    <w:p w:rsidR="00B16737" w:rsidRDefault="00B16737">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B1673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Об'єкти основних засобiв придбанi, або створенi власними силами пiдприємства, оприбутковуються на баланс за первiсною вартiстю у вiдповiдностi до вимог НП(С)БО №7 "Основнi засоби" та облiкової полiтики Товариства. </w:t>
      </w:r>
    </w:p>
    <w:p w:rsidR="00B16737" w:rsidRDefault="00B16737">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B1673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Спосiб утримання активiв полягає в тому, що активи пiдприємства щорiчно iнвентаризуються, їх вартiсть вiдображається в балансi пiдприємства. </w:t>
      </w:r>
    </w:p>
    <w:p w:rsidR="00B16737" w:rsidRDefault="00B16737">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B1673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Мiсцезнаходження основних засобiв вiдповiдає фактичнiй адресi пiдприємства в мiстi Чернiгiв. </w:t>
      </w:r>
    </w:p>
    <w:p w:rsidR="00B16737" w:rsidRDefault="00B16737">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B1673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Амортизацiя нараховується з використанням прямолiнiйного методу, за яким рiчна сума амортизацiї визначається шляхом дiлення вартостi, що амортизується, на строк корисного використання об'єкту основних засобiв. Строки корисного використання об'єктiв основних засобiв визначенi з урахуванням мiнiмально допустимих строкiв корисного використання основних засобiв, встановлених податковим законодавством. В звiтному перiодi амортизацiя не нараховувалася в зв'язку з вiдсутнiстю виробництва і об'єктiв нарахування амортизацiї.</w:t>
      </w:r>
    </w:p>
    <w:p w:rsidR="00B16737" w:rsidRDefault="00B16737">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B1673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Протягом звiтного перiоду придбань  основних засобiв не було. Витрати на ремонт (модернiзацiю обладнання склали 1403,3 тис. грн.)</w:t>
      </w:r>
    </w:p>
    <w:p w:rsidR="00B16737" w:rsidRDefault="00B16737">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B1673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Первiсна вартiсть основних засобiв станом на 31.12.2022 року - 11360,4 тис. грн., залишкова вартiсть 7419 тис. грн., сума зносу - 3941,4 тис. грн., станом на 31.12.2021 - первiсна вартiсть - 13428 тис. грн., залишкова вартiсть - 6935,6 тис.грн., знос - 6492,4 тис. грн. Зменшення залишкової вартостi основних засобiв вiдбулося за рахунок зносу, продажу та списання основних засобiв в зв'язку з неможливiстю подальшого використаня. В звiтному  перiодi продано основнi засоби, якi не будуть використовуватися у виробничiй дiяльностi на суму 762 тис. грн (залишковою вартiстю), списано основнi засоби на суму 1868,8 тис. грн. (первiсною вартiстю, залишкова вартiсть - 0) в зв'язку з неможливiстю подальшого використання. Ступiнь зносу основних засобiв - 34,69%. Ступiнь використання основних засобiв - 65,31% .</w:t>
      </w:r>
    </w:p>
    <w:p w:rsidR="00B16737" w:rsidRDefault="00B16737">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B1673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Обмеження щодо використання основних засобiв: вiдсутнi. Орендованi основнi засоби вiдсутнi. Екологiчнi питання на використання основних засобiв не впливають. Пiдприємство в зв'язку тяжким фiнансовим становищем не планує капiтального будiвництва, розширення або удосконалення основних засобiв.</w:t>
      </w:r>
    </w:p>
    <w:p w:rsidR="00B16737" w:rsidRDefault="00B16737">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B1673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Капiтальнi iнвестицiї не плануються. Плани капiтального будiвництва вiдсутнi</w:t>
      </w:r>
    </w:p>
    <w:p w:rsidR="00B16737" w:rsidRDefault="00B16737">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B1673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12. Проблеми, якi впливають на дiяльнiсть особи, в тому числi ступiнь залежностi вiд законодавчих або економiчних обмежень.</w:t>
      </w:r>
    </w:p>
    <w:p w:rsidR="00B16737" w:rsidRDefault="00B16737">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B1673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Проблеми, якi впливають на дiяльнiсть товариства мають загальнодержавний характер:</w:t>
      </w:r>
    </w:p>
    <w:p w:rsidR="00B16737" w:rsidRDefault="00B16737">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B1673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нестабiльнiсть законодавчої бази, потенцiйна можливiсть несподiваних змiн в полiтицi оподаткування та кредитно-фiнансової полiтики держави, воєнний стан, .</w:t>
      </w:r>
    </w:p>
    <w:p w:rsidR="00B16737" w:rsidRDefault="00B16737">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B1673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Серед суттєвих проблем: вiрогiднiсть кардинальної змiни законодавства у сферi оподаткування, iнфляцiя, змiна нормативiв та правовiдносин у серi дiяльностi емiтента, рiзке коливання цiн на енергоносiї. Крiм того, iстотними проблемами, що мають великий вплив є недосконала законодавча полiтика, що часто змiнює свiй напрямок, економiчнi обмеження, високi ставки податкiв</w:t>
      </w:r>
    </w:p>
    <w:p w:rsidR="00B16737" w:rsidRDefault="00B16737">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B1673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13. Вартiсть укладених, але ще не виконаних договорiв (контрактiв) на кiнець звiтного перiоду (загальний пiдсумок) та очiкуванi прибутки вiд виконання цих договорiв (контрактiв).</w:t>
      </w:r>
    </w:p>
    <w:p w:rsidR="00B16737" w:rsidRDefault="00B16737">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B1673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На кiнець звiтного перiоду укладених, але невиконаних договорiв у товариства немає.</w:t>
      </w:r>
    </w:p>
    <w:p w:rsidR="00B16737" w:rsidRDefault="00B16737">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B1673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14. Середньооблiкова чисельнiсть штатних працiвникiв особи, середня чисельнiсть позаштатних працiвникiв та осiб, якi працюють за сумiсництвом, чисельнiсть працiвникiв, якi працюють на умовах неповного робочого часу (дня, тижня), розмiр фонду оплати працi. Крiм того, зазначається про факти змiни розмiру фонду оплати працi, його збiльшення або зменшення вiдносно попереднього року.</w:t>
      </w:r>
    </w:p>
    <w:p w:rsidR="00B16737" w:rsidRDefault="00B16737">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B1673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Середньооблiкова чисельнiсть штатних працiвникiв облiкового складу - 7 осiб (зменшилася в порiвняннi з попереднiм звiтним перiодом на 2 особи - на 22,2%). Середньооблiкова чисельнiсть позаштатних працiвникiв, сумiсникiв, працюючих на умовах неповного робочого часу - 1 особа. Фонд оплати працi за 2021рiк - 941 тис.грн.,  за 2022 рiк - 160,8 тис. грн. зменшився в порiвняннi з 2021 роком  на 780,2 тис. грн. (на 82,9%) в зв'язку з тим, що пiд час активних бойових дiй на територiї мiста, де фактично розташоване товариство, здiйснення фiнансово-господарської дiяльностi було неможливе, трудовi договори були призупиненi, заробiтн аплата не нараховувалася i не виплачувалася з березня 2022 року до кiнця року.</w:t>
      </w:r>
    </w:p>
    <w:p w:rsidR="00B16737" w:rsidRDefault="00B16737">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B1673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15. Будь-якi пропозицiї щодо реорганiзацiї з боку третiх осiб, що мали мiсце протягом звiтного перiоду, умови та результати цих пропозицiй.</w:t>
      </w:r>
    </w:p>
    <w:p w:rsidR="00B16737" w:rsidRDefault="00B16737">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B1673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Будь-якi пропозицiї щодо реорганiзацiї з боку третiх осiб не надходили</w:t>
      </w:r>
    </w:p>
    <w:p w:rsidR="00B16737" w:rsidRDefault="00B16737">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B1673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16. Iнша iнформацiя, яка може бути iстотною для оцiнки стейкхолдерами фiнансового стану та результатiв дiяльностi особи.</w:t>
      </w:r>
    </w:p>
    <w:p w:rsidR="00B16737" w:rsidRDefault="00B16737">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B1673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Держава акцiями Товариства не володiє. Цiннi папери товариства на бiржах та торговельно-iнформацiйних системах не котируються, заяви органiзаторам торгiвлi цiнними паперами для допуску до лiстингу не подавались. Дивiденди у звiтному перiодi не нараховувались i не сплачувались. За 2022 рiк Товариство отримало  дохiд - 7925,8 тис. грн.  Отримано прибуток 4499 тис.грн. Незаповненнi графи Звiту вважати такими, що мають "нульове" значення, або свiдчать про вiдсутнiсть подiї.</w:t>
      </w:r>
    </w:p>
    <w:p w:rsidR="00B16737" w:rsidRDefault="00B16737">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B16737" w:rsidRDefault="00B16737">
      <w:pPr>
        <w:widowControl w:val="0"/>
        <w:autoSpaceDE w:val="0"/>
        <w:autoSpaceDN w:val="0"/>
        <w:adjustRightInd w:val="0"/>
        <w:spacing w:after="0" w:line="240" w:lineRule="auto"/>
        <w:rPr>
          <w:rFonts w:ascii="Times New Roman CYR" w:hAnsi="Times New Roman CYR" w:cs="Times New Roman CYR"/>
          <w:kern w:val="0"/>
          <w:sz w:val="24"/>
          <w:szCs w:val="24"/>
        </w:rPr>
      </w:pPr>
    </w:p>
    <w:p w:rsidR="00B16737"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Інформація про основні засоби (за залишковою вартістю)</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58"/>
        <w:gridCol w:w="1260"/>
        <w:gridCol w:w="1080"/>
        <w:gridCol w:w="1260"/>
        <w:gridCol w:w="1080"/>
        <w:gridCol w:w="1260"/>
        <w:gridCol w:w="1659"/>
      </w:tblGrid>
      <w:tr w:rsidR="00B16737" w:rsidTr="00AE5CB7">
        <w:trPr>
          <w:trHeight w:val="200"/>
        </w:trPr>
        <w:tc>
          <w:tcPr>
            <w:tcW w:w="3058" w:type="dxa"/>
            <w:vMerge w:val="restart"/>
            <w:tcBorders>
              <w:top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Найменування основних засобів</w:t>
            </w: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Власні основні засоби, тис. грн</w:t>
            </w: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Орендовані основні засоби, тис. грн</w:t>
            </w:r>
          </w:p>
        </w:tc>
        <w:tc>
          <w:tcPr>
            <w:tcW w:w="2919" w:type="dxa"/>
            <w:gridSpan w:val="2"/>
            <w:tcBorders>
              <w:top w:val="single" w:sz="6" w:space="0" w:color="auto"/>
              <w:left w:val="single" w:sz="6" w:space="0" w:color="auto"/>
              <w:bottom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Основні засоби, усього, тис. грн</w:t>
            </w:r>
          </w:p>
        </w:tc>
      </w:tr>
      <w:tr w:rsidR="00B16737" w:rsidTr="00AE5CB7">
        <w:trPr>
          <w:trHeight w:val="200"/>
        </w:trPr>
        <w:tc>
          <w:tcPr>
            <w:tcW w:w="3058" w:type="dxa"/>
            <w:vMerge/>
            <w:tcBorders>
              <w:top w:val="single" w:sz="6" w:space="0" w:color="auto"/>
              <w:bottom w:val="single" w:sz="6" w:space="0" w:color="auto"/>
              <w:right w:val="single" w:sz="6" w:space="0" w:color="auto"/>
            </w:tcBorders>
            <w:vAlign w:val="center"/>
          </w:tcPr>
          <w:p w:rsidR="00B16737" w:rsidRDefault="00B16737">
            <w:pPr>
              <w:widowControl w:val="0"/>
              <w:autoSpaceDE w:val="0"/>
              <w:autoSpaceDN w:val="0"/>
              <w:adjustRightInd w:val="0"/>
              <w:spacing w:after="0" w:line="240" w:lineRule="auto"/>
              <w:jc w:val="center"/>
              <w:rPr>
                <w:rFonts w:ascii="Times New Roman CYR" w:hAnsi="Times New Roman CYR" w:cs="Times New Roman CYR"/>
                <w:kern w:val="0"/>
              </w:rPr>
            </w:pPr>
          </w:p>
        </w:tc>
        <w:tc>
          <w:tcPr>
            <w:tcW w:w="1260"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 початок періоду</w:t>
            </w:r>
          </w:p>
        </w:tc>
        <w:tc>
          <w:tcPr>
            <w:tcW w:w="1659" w:type="dxa"/>
            <w:tcBorders>
              <w:top w:val="single" w:sz="6" w:space="0" w:color="auto"/>
              <w:left w:val="single" w:sz="6" w:space="0" w:color="auto"/>
              <w:bottom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 кінець періоду</w:t>
            </w:r>
          </w:p>
        </w:tc>
      </w:tr>
      <w:tr w:rsidR="00B16737" w:rsidTr="00AE5CB7">
        <w:trPr>
          <w:trHeight w:val="200"/>
        </w:trPr>
        <w:tc>
          <w:tcPr>
            <w:tcW w:w="3058" w:type="dxa"/>
            <w:tcBorders>
              <w:top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1. 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6 935</w:t>
            </w:r>
          </w:p>
        </w:tc>
        <w:tc>
          <w:tcPr>
            <w:tcW w:w="1080"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7 419</w:t>
            </w:r>
          </w:p>
        </w:tc>
        <w:tc>
          <w:tcPr>
            <w:tcW w:w="1260"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6 935</w:t>
            </w:r>
          </w:p>
        </w:tc>
        <w:tc>
          <w:tcPr>
            <w:tcW w:w="1659" w:type="dxa"/>
            <w:tcBorders>
              <w:top w:val="single" w:sz="6" w:space="0" w:color="auto"/>
              <w:left w:val="single" w:sz="6" w:space="0" w:color="auto"/>
              <w:bottom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7 419</w:t>
            </w:r>
          </w:p>
        </w:tc>
      </w:tr>
      <w:tr w:rsidR="00B16737" w:rsidTr="00AE5CB7">
        <w:trPr>
          <w:trHeight w:val="200"/>
        </w:trPr>
        <w:tc>
          <w:tcPr>
            <w:tcW w:w="3058" w:type="dxa"/>
            <w:tcBorders>
              <w:top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5 960</w:t>
            </w:r>
          </w:p>
        </w:tc>
        <w:tc>
          <w:tcPr>
            <w:tcW w:w="1080"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7 321</w:t>
            </w:r>
          </w:p>
        </w:tc>
        <w:tc>
          <w:tcPr>
            <w:tcW w:w="1260"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5 960</w:t>
            </w:r>
          </w:p>
        </w:tc>
        <w:tc>
          <w:tcPr>
            <w:tcW w:w="1659" w:type="dxa"/>
            <w:tcBorders>
              <w:top w:val="single" w:sz="6" w:space="0" w:color="auto"/>
              <w:left w:val="single" w:sz="6" w:space="0" w:color="auto"/>
              <w:bottom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7 321</w:t>
            </w:r>
          </w:p>
        </w:tc>
      </w:tr>
      <w:tr w:rsidR="00B16737" w:rsidTr="00AE5CB7">
        <w:trPr>
          <w:trHeight w:val="200"/>
        </w:trPr>
        <w:tc>
          <w:tcPr>
            <w:tcW w:w="3058" w:type="dxa"/>
            <w:tcBorders>
              <w:top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860</w:t>
            </w:r>
          </w:p>
        </w:tc>
        <w:tc>
          <w:tcPr>
            <w:tcW w:w="1080"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98</w:t>
            </w:r>
          </w:p>
        </w:tc>
        <w:tc>
          <w:tcPr>
            <w:tcW w:w="1260"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860</w:t>
            </w:r>
          </w:p>
        </w:tc>
        <w:tc>
          <w:tcPr>
            <w:tcW w:w="1659" w:type="dxa"/>
            <w:tcBorders>
              <w:top w:val="single" w:sz="6" w:space="0" w:color="auto"/>
              <w:left w:val="single" w:sz="6" w:space="0" w:color="auto"/>
              <w:bottom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98</w:t>
            </w:r>
          </w:p>
        </w:tc>
      </w:tr>
      <w:tr w:rsidR="00B16737" w:rsidTr="00AE5CB7">
        <w:trPr>
          <w:trHeight w:val="200"/>
        </w:trPr>
        <w:tc>
          <w:tcPr>
            <w:tcW w:w="3058" w:type="dxa"/>
            <w:tcBorders>
              <w:top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59" w:type="dxa"/>
            <w:tcBorders>
              <w:top w:val="single" w:sz="6" w:space="0" w:color="auto"/>
              <w:left w:val="single" w:sz="6" w:space="0" w:color="auto"/>
              <w:bottom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B16737" w:rsidTr="00AE5CB7">
        <w:trPr>
          <w:trHeight w:val="200"/>
        </w:trPr>
        <w:tc>
          <w:tcPr>
            <w:tcW w:w="3058" w:type="dxa"/>
            <w:tcBorders>
              <w:top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59" w:type="dxa"/>
            <w:tcBorders>
              <w:top w:val="single" w:sz="6" w:space="0" w:color="auto"/>
              <w:left w:val="single" w:sz="6" w:space="0" w:color="auto"/>
              <w:bottom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B16737" w:rsidTr="00AE5CB7">
        <w:trPr>
          <w:trHeight w:val="200"/>
        </w:trPr>
        <w:tc>
          <w:tcPr>
            <w:tcW w:w="3058" w:type="dxa"/>
            <w:tcBorders>
              <w:top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115</w:t>
            </w:r>
          </w:p>
        </w:tc>
        <w:tc>
          <w:tcPr>
            <w:tcW w:w="1080"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115</w:t>
            </w:r>
          </w:p>
        </w:tc>
        <w:tc>
          <w:tcPr>
            <w:tcW w:w="1659" w:type="dxa"/>
            <w:tcBorders>
              <w:top w:val="single" w:sz="6" w:space="0" w:color="auto"/>
              <w:left w:val="single" w:sz="6" w:space="0" w:color="auto"/>
              <w:bottom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B16737" w:rsidTr="00AE5CB7">
        <w:trPr>
          <w:trHeight w:val="200"/>
        </w:trPr>
        <w:tc>
          <w:tcPr>
            <w:tcW w:w="3058" w:type="dxa"/>
            <w:tcBorders>
              <w:top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2. Невиробничого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59" w:type="dxa"/>
            <w:tcBorders>
              <w:top w:val="single" w:sz="6" w:space="0" w:color="auto"/>
              <w:left w:val="single" w:sz="6" w:space="0" w:color="auto"/>
              <w:bottom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B16737" w:rsidTr="00AE5CB7">
        <w:trPr>
          <w:trHeight w:val="200"/>
        </w:trPr>
        <w:tc>
          <w:tcPr>
            <w:tcW w:w="3058" w:type="dxa"/>
            <w:tcBorders>
              <w:top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59" w:type="dxa"/>
            <w:tcBorders>
              <w:top w:val="single" w:sz="6" w:space="0" w:color="auto"/>
              <w:left w:val="single" w:sz="6" w:space="0" w:color="auto"/>
              <w:bottom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B16737" w:rsidTr="00AE5CB7">
        <w:trPr>
          <w:trHeight w:val="200"/>
        </w:trPr>
        <w:tc>
          <w:tcPr>
            <w:tcW w:w="3058" w:type="dxa"/>
            <w:tcBorders>
              <w:top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59" w:type="dxa"/>
            <w:tcBorders>
              <w:top w:val="single" w:sz="6" w:space="0" w:color="auto"/>
              <w:left w:val="single" w:sz="6" w:space="0" w:color="auto"/>
              <w:bottom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B16737" w:rsidTr="00AE5CB7">
        <w:trPr>
          <w:trHeight w:val="200"/>
        </w:trPr>
        <w:tc>
          <w:tcPr>
            <w:tcW w:w="3058" w:type="dxa"/>
            <w:tcBorders>
              <w:top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59" w:type="dxa"/>
            <w:tcBorders>
              <w:top w:val="single" w:sz="6" w:space="0" w:color="auto"/>
              <w:left w:val="single" w:sz="6" w:space="0" w:color="auto"/>
              <w:bottom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B16737" w:rsidTr="00AE5CB7">
        <w:trPr>
          <w:trHeight w:val="200"/>
        </w:trPr>
        <w:tc>
          <w:tcPr>
            <w:tcW w:w="3058" w:type="dxa"/>
            <w:tcBorders>
              <w:top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59" w:type="dxa"/>
            <w:tcBorders>
              <w:top w:val="single" w:sz="6" w:space="0" w:color="auto"/>
              <w:left w:val="single" w:sz="6" w:space="0" w:color="auto"/>
              <w:bottom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B16737" w:rsidTr="00AE5CB7">
        <w:trPr>
          <w:trHeight w:val="200"/>
        </w:trPr>
        <w:tc>
          <w:tcPr>
            <w:tcW w:w="3058" w:type="dxa"/>
            <w:tcBorders>
              <w:top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lastRenderedPageBreak/>
              <w:t xml:space="preserve">  інвестиційна нерухомість</w:t>
            </w:r>
          </w:p>
        </w:tc>
        <w:tc>
          <w:tcPr>
            <w:tcW w:w="1260"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59" w:type="dxa"/>
            <w:tcBorders>
              <w:top w:val="single" w:sz="6" w:space="0" w:color="auto"/>
              <w:left w:val="single" w:sz="6" w:space="0" w:color="auto"/>
              <w:bottom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B16737" w:rsidTr="00AE5CB7">
        <w:trPr>
          <w:trHeight w:val="200"/>
        </w:trPr>
        <w:tc>
          <w:tcPr>
            <w:tcW w:w="3058" w:type="dxa"/>
            <w:tcBorders>
              <w:top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59" w:type="dxa"/>
            <w:tcBorders>
              <w:top w:val="single" w:sz="6" w:space="0" w:color="auto"/>
              <w:left w:val="single" w:sz="6" w:space="0" w:color="auto"/>
              <w:bottom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B16737" w:rsidTr="00AE5CB7">
        <w:trPr>
          <w:trHeight w:val="200"/>
        </w:trPr>
        <w:tc>
          <w:tcPr>
            <w:tcW w:w="3058" w:type="dxa"/>
            <w:tcBorders>
              <w:top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Усього</w:t>
            </w:r>
          </w:p>
        </w:tc>
        <w:tc>
          <w:tcPr>
            <w:tcW w:w="1260"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6 935</w:t>
            </w:r>
          </w:p>
        </w:tc>
        <w:tc>
          <w:tcPr>
            <w:tcW w:w="1080"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7 419</w:t>
            </w:r>
          </w:p>
        </w:tc>
        <w:tc>
          <w:tcPr>
            <w:tcW w:w="1260"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080"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260"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6 935</w:t>
            </w:r>
          </w:p>
        </w:tc>
        <w:tc>
          <w:tcPr>
            <w:tcW w:w="1659" w:type="dxa"/>
            <w:tcBorders>
              <w:top w:val="single" w:sz="6" w:space="0" w:color="auto"/>
              <w:left w:val="single" w:sz="6" w:space="0" w:color="auto"/>
              <w:bottom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7 419</w:t>
            </w:r>
          </w:p>
        </w:tc>
      </w:tr>
      <w:tr w:rsidR="00B16737" w:rsidTr="00AE5CB7">
        <w:trPr>
          <w:trHeight w:val="200"/>
        </w:trPr>
        <w:tc>
          <w:tcPr>
            <w:tcW w:w="3058" w:type="dxa"/>
            <w:tcBorders>
              <w:top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Додаткова інформація</w:t>
            </w:r>
          </w:p>
        </w:tc>
        <w:tc>
          <w:tcPr>
            <w:tcW w:w="7599" w:type="dxa"/>
            <w:gridSpan w:val="6"/>
            <w:tcBorders>
              <w:top w:val="single" w:sz="6" w:space="0" w:color="auto"/>
              <w:left w:val="single" w:sz="6" w:space="0" w:color="auto"/>
              <w:bottom w:val="single" w:sz="6" w:space="0" w:color="auto"/>
            </w:tcBorders>
            <w:vAlign w:val="center"/>
          </w:tcPr>
          <w:p w:rsidR="00B16737"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В 2022 роцi виробнича дiяльнiсть товариства не проводилась, здiйснювались ремонтно-монтажнi роботи по вiдновленню основних засобiв виробництва до 24.02.2022</w:t>
            </w:r>
          </w:p>
          <w:p w:rsidR="00B16737" w:rsidRDefault="00B16737">
            <w:pPr>
              <w:widowControl w:val="0"/>
              <w:autoSpaceDE w:val="0"/>
              <w:autoSpaceDN w:val="0"/>
              <w:adjustRightInd w:val="0"/>
              <w:spacing w:after="0" w:line="240" w:lineRule="auto"/>
              <w:jc w:val="both"/>
              <w:rPr>
                <w:rFonts w:ascii="Times New Roman CYR" w:hAnsi="Times New Roman CYR" w:cs="Times New Roman CYR"/>
                <w:kern w:val="0"/>
              </w:rPr>
            </w:pPr>
          </w:p>
          <w:p w:rsidR="00B16737"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Первiсна вартiсть основних засобiв станом на 31.12.2022 року - 11360,4 тис. грн., залишкова вартiсть 7419 тис. грн., сума зносу - 3941,4 тис. грн., станом на 31.12.2021 - первiсна вартiсть - 13428 тис. грн., залишкова вартiсть - 6935,6 тис.грн., знос - 6492,4 тис. грн. Збiльшення вартостi основних засобiв виробничого призначення вiдбулося за рахунок полiпшення та модернiзацiї внутрiшньоплощадної водопровiдної мережi. В цiлому вартiсть основних засобiв (за залишковою вартiстю) зменшилася на кiнець звiтного перiоду. Зменшення залишкової вартостi основних засобiв вiдбулося за рахунок зносу, продажу та списання основних засобiв в зв'язку з неможливiстю подальшого використання. В звiтному  перiодi продано основнi засоби, якi не будуть використовуватися у виробничiй дiяльностi на суму 762 тис. грн (залишковою вартiстю), списано основнi засоби на суму 1868,8 тис. грн. (первiсною вартiстю, залишкова вартiсть - 0) в зв'язку з неможливiстю подальшого використання. Ступiнь зносу основних засобiв - 34,69%. </w:t>
            </w:r>
          </w:p>
          <w:p w:rsidR="00B16737" w:rsidRDefault="00B16737">
            <w:pPr>
              <w:widowControl w:val="0"/>
              <w:autoSpaceDE w:val="0"/>
              <w:autoSpaceDN w:val="0"/>
              <w:adjustRightInd w:val="0"/>
              <w:spacing w:after="0" w:line="240" w:lineRule="auto"/>
              <w:jc w:val="both"/>
              <w:rPr>
                <w:rFonts w:ascii="Times New Roman CYR" w:hAnsi="Times New Roman CYR" w:cs="Times New Roman CYR"/>
                <w:kern w:val="0"/>
              </w:rPr>
            </w:pPr>
          </w:p>
          <w:p w:rsidR="00B16737"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Основнi засоби вiдображаються за первiсною вартiстю за вирахуванням накопиченого зносу.</w:t>
            </w:r>
          </w:p>
          <w:p w:rsidR="00B16737" w:rsidRDefault="00B16737">
            <w:pPr>
              <w:widowControl w:val="0"/>
              <w:autoSpaceDE w:val="0"/>
              <w:autoSpaceDN w:val="0"/>
              <w:adjustRightInd w:val="0"/>
              <w:spacing w:after="0" w:line="240" w:lineRule="auto"/>
              <w:jc w:val="both"/>
              <w:rPr>
                <w:rFonts w:ascii="Times New Roman CYR" w:hAnsi="Times New Roman CYR" w:cs="Times New Roman CYR"/>
                <w:kern w:val="0"/>
              </w:rPr>
            </w:pPr>
          </w:p>
          <w:p w:rsidR="00B16737"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Знос розраховується, як зменшення вартостi активiв до їх оцiночної залишкової вартостi, якщо така iснує, протягом усього строку корисного використання. Нарахування зносу починається з часу, коли активи готовi до їх цiльового використання. </w:t>
            </w:r>
          </w:p>
          <w:p w:rsidR="00B16737" w:rsidRDefault="00B16737">
            <w:pPr>
              <w:widowControl w:val="0"/>
              <w:autoSpaceDE w:val="0"/>
              <w:autoSpaceDN w:val="0"/>
              <w:adjustRightInd w:val="0"/>
              <w:spacing w:after="0" w:line="240" w:lineRule="auto"/>
              <w:jc w:val="both"/>
              <w:rPr>
                <w:rFonts w:ascii="Times New Roman CYR" w:hAnsi="Times New Roman CYR" w:cs="Times New Roman CYR"/>
                <w:kern w:val="0"/>
              </w:rPr>
            </w:pPr>
          </w:p>
          <w:p w:rsidR="00B16737"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Протягом звiтного перiоду Товариством не здiйснювалась переоцiнка основних засобiв для визначення їх справедливої вартостi на дату фiнансової звiтностi. </w:t>
            </w:r>
          </w:p>
          <w:p w:rsidR="00B16737" w:rsidRDefault="00B16737">
            <w:pPr>
              <w:widowControl w:val="0"/>
              <w:autoSpaceDE w:val="0"/>
              <w:autoSpaceDN w:val="0"/>
              <w:adjustRightInd w:val="0"/>
              <w:spacing w:after="0" w:line="240" w:lineRule="auto"/>
              <w:jc w:val="both"/>
              <w:rPr>
                <w:rFonts w:ascii="Times New Roman CYR" w:hAnsi="Times New Roman CYR" w:cs="Times New Roman CYR"/>
                <w:kern w:val="0"/>
              </w:rPr>
            </w:pPr>
          </w:p>
          <w:p w:rsidR="00B16737"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Придбань  основних засобiв не було в звiтному перiодi. Обмеження на використання основних засобiв вiдсутнi. Орендованi основнi засоби вiдсутнi. </w:t>
            </w:r>
          </w:p>
          <w:p w:rsidR="00B16737" w:rsidRDefault="00B16737">
            <w:pPr>
              <w:widowControl w:val="0"/>
              <w:autoSpaceDE w:val="0"/>
              <w:autoSpaceDN w:val="0"/>
              <w:adjustRightInd w:val="0"/>
              <w:spacing w:after="0" w:line="240" w:lineRule="auto"/>
              <w:jc w:val="both"/>
              <w:rPr>
                <w:rFonts w:ascii="Times New Roman CYR" w:hAnsi="Times New Roman CYR" w:cs="Times New Roman CYR"/>
                <w:kern w:val="0"/>
              </w:rPr>
            </w:pPr>
          </w:p>
          <w:p w:rsidR="00B16737"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Термiни та умови користування основними засобами (за основними групами): будiвлi та споруди-20 рокiв, машини та обладнання - 4-10 рокiв, транспортнi засоби - 5 рокiв. </w:t>
            </w:r>
          </w:p>
          <w:p w:rsidR="00B16737" w:rsidRDefault="00B16737">
            <w:pPr>
              <w:widowControl w:val="0"/>
              <w:autoSpaceDE w:val="0"/>
              <w:autoSpaceDN w:val="0"/>
              <w:adjustRightInd w:val="0"/>
              <w:spacing w:after="0" w:line="240" w:lineRule="auto"/>
              <w:jc w:val="both"/>
              <w:rPr>
                <w:rFonts w:ascii="Times New Roman CYR" w:hAnsi="Times New Roman CYR" w:cs="Times New Roman CYR"/>
                <w:kern w:val="0"/>
              </w:rPr>
            </w:pPr>
          </w:p>
          <w:p w:rsidR="00B16737"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В звiтному перiодi амортизацiя не нараховувалася в зв'язку з вiдсутнiстю виробництва і об'єктiв нарахування амортизацiї.</w:t>
            </w:r>
          </w:p>
        </w:tc>
      </w:tr>
    </w:tbl>
    <w:p w:rsidR="00B16737" w:rsidRDefault="00B16737">
      <w:pPr>
        <w:widowControl w:val="0"/>
        <w:autoSpaceDE w:val="0"/>
        <w:autoSpaceDN w:val="0"/>
        <w:adjustRightInd w:val="0"/>
        <w:spacing w:after="0" w:line="240" w:lineRule="auto"/>
        <w:rPr>
          <w:rFonts w:ascii="Times New Roman CYR" w:hAnsi="Times New Roman CYR" w:cs="Times New Roman CYR"/>
          <w:kern w:val="0"/>
        </w:rPr>
      </w:pPr>
    </w:p>
    <w:p w:rsidR="00B16737"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Інформація щодо вартості чистих активів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60"/>
        <w:gridCol w:w="2740"/>
        <w:gridCol w:w="3000"/>
        <w:gridCol w:w="3657"/>
      </w:tblGrid>
      <w:tr w:rsidR="00B16737" w:rsidTr="00AE5CB7">
        <w:trPr>
          <w:trHeight w:val="200"/>
        </w:trPr>
        <w:tc>
          <w:tcPr>
            <w:tcW w:w="4000" w:type="dxa"/>
            <w:gridSpan w:val="2"/>
            <w:tcBorders>
              <w:top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Найменування показника</w:t>
            </w:r>
          </w:p>
        </w:tc>
        <w:tc>
          <w:tcPr>
            <w:tcW w:w="3000" w:type="dxa"/>
            <w:tcBorders>
              <w:top w:val="single" w:sz="6" w:space="0" w:color="auto"/>
              <w:left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За звітний період</w:t>
            </w:r>
          </w:p>
        </w:tc>
        <w:tc>
          <w:tcPr>
            <w:tcW w:w="3657" w:type="dxa"/>
            <w:tcBorders>
              <w:top w:val="single" w:sz="6" w:space="0" w:color="auto"/>
              <w:left w:val="single" w:sz="6" w:space="0" w:color="auto"/>
              <w:bottom w:val="single" w:sz="6" w:space="0" w:color="auto"/>
            </w:tcBorders>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За попередній період</w:t>
            </w:r>
          </w:p>
        </w:tc>
      </w:tr>
      <w:tr w:rsidR="00B16737" w:rsidTr="00AE5CB7">
        <w:trPr>
          <w:trHeight w:val="200"/>
        </w:trPr>
        <w:tc>
          <w:tcPr>
            <w:tcW w:w="4000" w:type="dxa"/>
            <w:gridSpan w:val="2"/>
            <w:tcBorders>
              <w:top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Розрахункова вартість чистих активів, тис.грн</w:t>
            </w:r>
          </w:p>
        </w:tc>
        <w:tc>
          <w:tcPr>
            <w:tcW w:w="3000" w:type="dxa"/>
            <w:tcBorders>
              <w:top w:val="single" w:sz="6" w:space="0" w:color="auto"/>
              <w:left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-4 075</w:t>
            </w:r>
          </w:p>
        </w:tc>
        <w:tc>
          <w:tcPr>
            <w:tcW w:w="3657" w:type="dxa"/>
            <w:tcBorders>
              <w:top w:val="single" w:sz="6" w:space="0" w:color="auto"/>
              <w:left w:val="single" w:sz="6" w:space="0" w:color="auto"/>
              <w:bottom w:val="single" w:sz="6" w:space="0" w:color="auto"/>
            </w:tcBorders>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-8 574</w:t>
            </w:r>
          </w:p>
        </w:tc>
      </w:tr>
      <w:tr w:rsidR="00B16737" w:rsidTr="00AE5CB7">
        <w:trPr>
          <w:trHeight w:val="200"/>
        </w:trPr>
        <w:tc>
          <w:tcPr>
            <w:tcW w:w="4000" w:type="dxa"/>
            <w:gridSpan w:val="2"/>
            <w:tcBorders>
              <w:top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1 395</w:t>
            </w:r>
          </w:p>
        </w:tc>
        <w:tc>
          <w:tcPr>
            <w:tcW w:w="3657" w:type="dxa"/>
            <w:tcBorders>
              <w:top w:val="single" w:sz="6" w:space="0" w:color="auto"/>
              <w:left w:val="single" w:sz="6" w:space="0" w:color="auto"/>
              <w:bottom w:val="single" w:sz="6" w:space="0" w:color="auto"/>
            </w:tcBorders>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1 395</w:t>
            </w:r>
          </w:p>
        </w:tc>
      </w:tr>
      <w:tr w:rsidR="00B16737" w:rsidTr="00AE5CB7">
        <w:trPr>
          <w:trHeight w:val="200"/>
        </w:trPr>
        <w:tc>
          <w:tcPr>
            <w:tcW w:w="4000" w:type="dxa"/>
            <w:gridSpan w:val="2"/>
            <w:tcBorders>
              <w:top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Скоригований 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1 395</w:t>
            </w:r>
          </w:p>
        </w:tc>
        <w:tc>
          <w:tcPr>
            <w:tcW w:w="3657" w:type="dxa"/>
            <w:tcBorders>
              <w:top w:val="single" w:sz="6" w:space="0" w:color="auto"/>
              <w:left w:val="single" w:sz="6" w:space="0" w:color="auto"/>
              <w:bottom w:val="single" w:sz="6" w:space="0" w:color="auto"/>
            </w:tcBorders>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1 395</w:t>
            </w:r>
          </w:p>
        </w:tc>
      </w:tr>
      <w:tr w:rsidR="00B16737" w:rsidTr="00AE5CB7">
        <w:trPr>
          <w:trHeight w:val="200"/>
        </w:trPr>
        <w:tc>
          <w:tcPr>
            <w:tcW w:w="4000" w:type="dxa"/>
            <w:gridSpan w:val="2"/>
            <w:tcBorders>
              <w:top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Співвідношення (у відсотках) вартості чистих активів особи за звітний період до розміру зареєстрованого статутного капіталу особи</w:t>
            </w:r>
          </w:p>
        </w:tc>
        <w:tc>
          <w:tcPr>
            <w:tcW w:w="3000" w:type="dxa"/>
            <w:tcBorders>
              <w:top w:val="single" w:sz="6" w:space="0" w:color="auto"/>
              <w:left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-292,11</w:t>
            </w:r>
          </w:p>
        </w:tc>
        <w:tc>
          <w:tcPr>
            <w:tcW w:w="3657" w:type="dxa"/>
            <w:tcBorders>
              <w:top w:val="single" w:sz="6" w:space="0" w:color="auto"/>
              <w:left w:val="single" w:sz="6" w:space="0" w:color="auto"/>
              <w:bottom w:val="single" w:sz="6" w:space="0" w:color="auto"/>
            </w:tcBorders>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-614,62</w:t>
            </w:r>
          </w:p>
        </w:tc>
      </w:tr>
      <w:tr w:rsidR="00B16737" w:rsidTr="00AE5CB7">
        <w:trPr>
          <w:trHeight w:val="200"/>
        </w:trPr>
        <w:tc>
          <w:tcPr>
            <w:tcW w:w="4000" w:type="dxa"/>
            <w:gridSpan w:val="2"/>
            <w:tcBorders>
              <w:top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lastRenderedPageBreak/>
              <w:t>Співвідношення (у відсотках) вартості чистих активів особи за звітний період до вартості чистих активів за попередній звітний період</w:t>
            </w:r>
          </w:p>
        </w:tc>
        <w:tc>
          <w:tcPr>
            <w:tcW w:w="3000" w:type="dxa"/>
            <w:tcBorders>
              <w:top w:val="single" w:sz="6" w:space="0" w:color="auto"/>
              <w:left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3657" w:type="dxa"/>
            <w:tcBorders>
              <w:top w:val="single" w:sz="6" w:space="0" w:color="auto"/>
              <w:left w:val="single" w:sz="6" w:space="0" w:color="auto"/>
              <w:bottom w:val="single" w:sz="6" w:space="0" w:color="auto"/>
            </w:tcBorders>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B16737" w:rsidTr="00AE5CB7">
        <w:trPr>
          <w:trHeight w:val="200"/>
        </w:trPr>
        <w:tc>
          <w:tcPr>
            <w:tcW w:w="1260" w:type="dxa"/>
            <w:tcBorders>
              <w:top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Висновок</w:t>
            </w:r>
          </w:p>
        </w:tc>
        <w:tc>
          <w:tcPr>
            <w:tcW w:w="9397" w:type="dxa"/>
            <w:gridSpan w:val="3"/>
            <w:tcBorders>
              <w:top w:val="single" w:sz="6" w:space="0" w:color="auto"/>
              <w:left w:val="single" w:sz="6" w:space="0" w:color="auto"/>
              <w:bottom w:val="single" w:sz="6" w:space="0" w:color="auto"/>
            </w:tcBorders>
          </w:tcPr>
          <w:p w:rsidR="00B16737"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Розрахунок вартостi чистих активiв акцiонерних товариств здiйснюється для порiвняння вартостi чистих активiв iз розмiром статутного капiталу з метою реалiзацiї положень статтi 155 "Статутний капiтал акцiонерного товариства" Цивiльного кодексу України, зокрема, п.3: "Якщо пiсля закiнчення другого та кожного наступного фiнансового року вартiсть чистих активiв акцiонерного товариства виявиться меншою вiд статутного капiталу, товариство зобов`язане оголосити про зменшення свого статутного капiталу та зареєструвати вiдповiднi змiни до статуту у встановленому порядку. Якщо вартiсть чистих активiв товариства стає меншою вiд мiнiмального розмiру статутного капiталу, встановленого законом, товариство пiдлягає лiквiдацiї". </w:t>
            </w:r>
          </w:p>
          <w:p w:rsidR="00B16737"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При здiйсненнi розрахунку застосовуються методичнi рекомендацiї щодо визначення вартостi чистих активiв акцiонерних товариств, схваленi рiшенням Державної комiсiї з цiнних паперiв та фондового ринку вiд 17.11.04р. № 485.</w:t>
            </w:r>
          </w:p>
          <w:p w:rsidR="00B16737"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Для визначення вартостi чистих активiв складається розрахунок за даними бухгалтерської звiтностi вiдповiдно до Положення (стандарту) бухгалтерського облiку затвердженим наказом Мiнiстерства фiнансiв України  - баланс. Пiд вартiстю чистих активiв акцiонерного товариства (далi - АТ) розумiється величина, яка визначається шляхом вирахування iз суми активiв, прийнятих до розрахунку, суми його зобов'язань, прийнятих до розрахунку. </w:t>
            </w:r>
          </w:p>
          <w:p w:rsidR="00B16737"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Визначена у фiнансовiй звiтностi вартiсть Чистих активiв Товариства станом на 31.12.2022 року та на 31.12.2021 року має вiд'ємне значення, що менше статутного капiталу (скоригованого статутного капiталу) В зв'язку з цим значення показника "Спiввiдношення (у вiдсотках) вартостi чистих активiв за звiтний перiод до вартостi чистих активiв за попереднiй звiтний перiод" не наводиться.</w:t>
            </w:r>
          </w:p>
          <w:p w:rsidR="00B16737"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Отже, умова перевищення вартостi чистих активiв над розмiром статутного капiталу на 31.12.2021 та на 31.12.2022  року Товариством не  дотримується</w:t>
            </w:r>
          </w:p>
          <w:p w:rsidR="00B16737"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Керiвництво Товариства не iнiцiювало i не планує iнiцiювати, анi зменшення свого статутного капiталу, анi процедуру лiквiдацiї, оскiльки вважає, що:  </w:t>
            </w:r>
          </w:p>
          <w:p w:rsidR="00B16737"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фiнансова прибутковiсть буде досягнута в найближчому майбутньому, за рахунок пошуку нових видiв дiяльностi, завершення процесу пiдготовки та запуску виробництва та скорочення i оптимiзацiї витрат, i вартiсть чистих активiв зросте в сумi, достатнiй для покриття зареєстрованого статутного капiталу</w:t>
            </w:r>
          </w:p>
          <w:p w:rsidR="00B16737" w:rsidRDefault="00B16737">
            <w:pPr>
              <w:widowControl w:val="0"/>
              <w:autoSpaceDE w:val="0"/>
              <w:autoSpaceDN w:val="0"/>
              <w:adjustRightInd w:val="0"/>
              <w:spacing w:after="0" w:line="240" w:lineRule="auto"/>
              <w:jc w:val="both"/>
              <w:rPr>
                <w:rFonts w:ascii="Times New Roman CYR" w:hAnsi="Times New Roman CYR" w:cs="Times New Roman CYR"/>
                <w:kern w:val="0"/>
              </w:rPr>
            </w:pPr>
          </w:p>
        </w:tc>
      </w:tr>
    </w:tbl>
    <w:p w:rsidR="00B16737" w:rsidRDefault="00B16737">
      <w:pPr>
        <w:widowControl w:val="0"/>
        <w:autoSpaceDE w:val="0"/>
        <w:autoSpaceDN w:val="0"/>
        <w:adjustRightInd w:val="0"/>
        <w:spacing w:after="0" w:line="240" w:lineRule="auto"/>
        <w:rPr>
          <w:rFonts w:ascii="Times New Roman CYR" w:hAnsi="Times New Roman CYR" w:cs="Times New Roman CYR"/>
          <w:kern w:val="0"/>
        </w:rPr>
      </w:pPr>
    </w:p>
    <w:p w:rsidR="00B16737"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Інформація про зобов'язання та забезпечення особи</w:t>
      </w:r>
    </w:p>
    <w:tbl>
      <w:tblPr>
        <w:tblW w:w="10652"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780"/>
        <w:gridCol w:w="1440"/>
        <w:gridCol w:w="1752"/>
        <w:gridCol w:w="2398"/>
        <w:gridCol w:w="1276"/>
        <w:gridCol w:w="6"/>
      </w:tblGrid>
      <w:tr w:rsidR="00B16737" w:rsidTr="00B34F7D">
        <w:trPr>
          <w:gridAfter w:val="1"/>
          <w:wAfter w:w="6" w:type="dxa"/>
          <w:trHeight w:val="200"/>
        </w:trPr>
        <w:tc>
          <w:tcPr>
            <w:tcW w:w="3780" w:type="dxa"/>
            <w:tcBorders>
              <w:top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Види зобов’язань</w:t>
            </w:r>
          </w:p>
        </w:tc>
        <w:tc>
          <w:tcPr>
            <w:tcW w:w="1440"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Дата виникнення</w:t>
            </w:r>
          </w:p>
        </w:tc>
        <w:tc>
          <w:tcPr>
            <w:tcW w:w="1752"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Непогашена частина боргу (тис. грн)</w:t>
            </w:r>
          </w:p>
        </w:tc>
        <w:tc>
          <w:tcPr>
            <w:tcW w:w="2398"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Відсоток за користування коштами (відсоток річних)</w:t>
            </w:r>
          </w:p>
        </w:tc>
        <w:tc>
          <w:tcPr>
            <w:tcW w:w="1276" w:type="dxa"/>
            <w:tcBorders>
              <w:top w:val="single" w:sz="6" w:space="0" w:color="auto"/>
              <w:left w:val="single" w:sz="6" w:space="0" w:color="auto"/>
              <w:bottom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Дата погашення</w:t>
            </w:r>
          </w:p>
        </w:tc>
      </w:tr>
      <w:tr w:rsidR="00B16737" w:rsidTr="00B34F7D">
        <w:trPr>
          <w:gridAfter w:val="1"/>
          <w:wAfter w:w="6" w:type="dxa"/>
          <w:trHeight w:val="200"/>
        </w:trPr>
        <w:tc>
          <w:tcPr>
            <w:tcW w:w="3780" w:type="dxa"/>
            <w:tcBorders>
              <w:top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Кредити банку</w:t>
            </w:r>
          </w:p>
        </w:tc>
        <w:tc>
          <w:tcPr>
            <w:tcW w:w="1440"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752"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2398"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276" w:type="dxa"/>
            <w:tcBorders>
              <w:top w:val="single" w:sz="6" w:space="0" w:color="auto"/>
              <w:left w:val="single" w:sz="6" w:space="0" w:color="auto"/>
              <w:bottom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r>
      <w:tr w:rsidR="00B16737" w:rsidTr="00B34F7D">
        <w:trPr>
          <w:trHeight w:val="200"/>
        </w:trPr>
        <w:tc>
          <w:tcPr>
            <w:tcW w:w="3780" w:type="dxa"/>
            <w:tcBorders>
              <w:top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у тому числі:</w:t>
            </w:r>
          </w:p>
        </w:tc>
        <w:tc>
          <w:tcPr>
            <w:tcW w:w="6872" w:type="dxa"/>
            <w:gridSpan w:val="5"/>
            <w:tcBorders>
              <w:top w:val="single" w:sz="6" w:space="0" w:color="auto"/>
              <w:left w:val="single" w:sz="6" w:space="0" w:color="auto"/>
              <w:bottom w:val="single" w:sz="6" w:space="0" w:color="auto"/>
            </w:tcBorders>
            <w:vAlign w:val="center"/>
          </w:tcPr>
          <w:p w:rsidR="00B16737" w:rsidRDefault="00B16737">
            <w:pPr>
              <w:widowControl w:val="0"/>
              <w:autoSpaceDE w:val="0"/>
              <w:autoSpaceDN w:val="0"/>
              <w:adjustRightInd w:val="0"/>
              <w:spacing w:after="0" w:line="240" w:lineRule="auto"/>
              <w:jc w:val="center"/>
              <w:rPr>
                <w:rFonts w:ascii="Times New Roman CYR" w:hAnsi="Times New Roman CYR" w:cs="Times New Roman CYR"/>
                <w:kern w:val="0"/>
              </w:rPr>
            </w:pPr>
          </w:p>
        </w:tc>
      </w:tr>
      <w:tr w:rsidR="00B16737" w:rsidTr="00B34F7D">
        <w:trPr>
          <w:gridAfter w:val="1"/>
          <w:wAfter w:w="6" w:type="dxa"/>
          <w:trHeight w:val="300"/>
        </w:trPr>
        <w:tc>
          <w:tcPr>
            <w:tcW w:w="3780" w:type="dxa"/>
            <w:tcBorders>
              <w:top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Зобов’язання за цінними паперами</w:t>
            </w:r>
          </w:p>
        </w:tc>
        <w:tc>
          <w:tcPr>
            <w:tcW w:w="1440"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752"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2398"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276" w:type="dxa"/>
            <w:tcBorders>
              <w:top w:val="single" w:sz="6" w:space="0" w:color="auto"/>
              <w:left w:val="single" w:sz="6" w:space="0" w:color="auto"/>
              <w:bottom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r>
      <w:tr w:rsidR="00B16737" w:rsidTr="00B34F7D">
        <w:trPr>
          <w:trHeight w:val="300"/>
        </w:trPr>
        <w:tc>
          <w:tcPr>
            <w:tcW w:w="3780" w:type="dxa"/>
            <w:tcBorders>
              <w:top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у тому числі:</w:t>
            </w:r>
          </w:p>
        </w:tc>
        <w:tc>
          <w:tcPr>
            <w:tcW w:w="6872" w:type="dxa"/>
            <w:gridSpan w:val="5"/>
            <w:tcBorders>
              <w:top w:val="single" w:sz="6" w:space="0" w:color="auto"/>
              <w:left w:val="single" w:sz="6" w:space="0" w:color="auto"/>
              <w:bottom w:val="single" w:sz="6" w:space="0" w:color="auto"/>
            </w:tcBorders>
            <w:vAlign w:val="center"/>
          </w:tcPr>
          <w:p w:rsidR="00B16737" w:rsidRDefault="00B16737">
            <w:pPr>
              <w:widowControl w:val="0"/>
              <w:autoSpaceDE w:val="0"/>
              <w:autoSpaceDN w:val="0"/>
              <w:adjustRightInd w:val="0"/>
              <w:spacing w:after="0" w:line="240" w:lineRule="auto"/>
              <w:rPr>
                <w:rFonts w:ascii="Times New Roman CYR" w:hAnsi="Times New Roman CYR" w:cs="Times New Roman CYR"/>
                <w:kern w:val="0"/>
              </w:rPr>
            </w:pPr>
          </w:p>
        </w:tc>
      </w:tr>
      <w:tr w:rsidR="00B16737" w:rsidTr="00B34F7D">
        <w:trPr>
          <w:gridAfter w:val="1"/>
          <w:wAfter w:w="6" w:type="dxa"/>
          <w:trHeight w:val="300"/>
        </w:trPr>
        <w:tc>
          <w:tcPr>
            <w:tcW w:w="3780" w:type="dxa"/>
            <w:tcBorders>
              <w:top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за облігаціями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752"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2398"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276" w:type="dxa"/>
            <w:tcBorders>
              <w:top w:val="single" w:sz="6" w:space="0" w:color="auto"/>
              <w:left w:val="single" w:sz="6" w:space="0" w:color="auto"/>
              <w:bottom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r>
      <w:tr w:rsidR="00B16737" w:rsidTr="00B34F7D">
        <w:trPr>
          <w:gridAfter w:val="1"/>
          <w:wAfter w:w="6" w:type="dxa"/>
          <w:trHeight w:val="300"/>
        </w:trPr>
        <w:tc>
          <w:tcPr>
            <w:tcW w:w="3780" w:type="dxa"/>
            <w:tcBorders>
              <w:top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за іпотечними цінними паперами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752"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2398"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276" w:type="dxa"/>
            <w:tcBorders>
              <w:top w:val="single" w:sz="6" w:space="0" w:color="auto"/>
              <w:left w:val="single" w:sz="6" w:space="0" w:color="auto"/>
              <w:bottom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r>
      <w:tr w:rsidR="00B16737" w:rsidTr="00B34F7D">
        <w:trPr>
          <w:gridAfter w:val="1"/>
          <w:wAfter w:w="6" w:type="dxa"/>
          <w:trHeight w:val="300"/>
        </w:trPr>
        <w:tc>
          <w:tcPr>
            <w:tcW w:w="3780" w:type="dxa"/>
            <w:tcBorders>
              <w:top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за сертифікатами ФОН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752"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2398"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276" w:type="dxa"/>
            <w:tcBorders>
              <w:top w:val="single" w:sz="6" w:space="0" w:color="auto"/>
              <w:left w:val="single" w:sz="6" w:space="0" w:color="auto"/>
              <w:bottom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r>
      <w:tr w:rsidR="00B16737" w:rsidTr="00B34F7D">
        <w:trPr>
          <w:gridAfter w:val="1"/>
          <w:wAfter w:w="6" w:type="dxa"/>
          <w:trHeight w:val="300"/>
        </w:trPr>
        <w:tc>
          <w:tcPr>
            <w:tcW w:w="3780" w:type="dxa"/>
            <w:tcBorders>
              <w:top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за векселями (всього):</w:t>
            </w:r>
          </w:p>
        </w:tc>
        <w:tc>
          <w:tcPr>
            <w:tcW w:w="1440"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752"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2398"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276" w:type="dxa"/>
            <w:tcBorders>
              <w:top w:val="single" w:sz="6" w:space="0" w:color="auto"/>
              <w:left w:val="single" w:sz="6" w:space="0" w:color="auto"/>
              <w:bottom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r>
      <w:tr w:rsidR="00B16737" w:rsidTr="00B34F7D">
        <w:trPr>
          <w:gridAfter w:val="1"/>
          <w:wAfter w:w="6" w:type="dxa"/>
          <w:trHeight w:val="300"/>
        </w:trPr>
        <w:tc>
          <w:tcPr>
            <w:tcW w:w="3780" w:type="dxa"/>
            <w:tcBorders>
              <w:top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за іншими цінними паперами (у тому числі за деривативами)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752"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2398"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276" w:type="dxa"/>
            <w:tcBorders>
              <w:top w:val="single" w:sz="6" w:space="0" w:color="auto"/>
              <w:left w:val="single" w:sz="6" w:space="0" w:color="auto"/>
              <w:bottom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r>
      <w:tr w:rsidR="00B16737" w:rsidTr="00B34F7D">
        <w:trPr>
          <w:gridAfter w:val="1"/>
          <w:wAfter w:w="6" w:type="dxa"/>
          <w:trHeight w:val="300"/>
        </w:trPr>
        <w:tc>
          <w:tcPr>
            <w:tcW w:w="3780" w:type="dxa"/>
            <w:tcBorders>
              <w:top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за фінансовими інвестиціями в </w:t>
            </w:r>
            <w:r>
              <w:rPr>
                <w:rFonts w:ascii="Times New Roman CYR" w:hAnsi="Times New Roman CYR" w:cs="Times New Roman CYR"/>
                <w:kern w:val="0"/>
              </w:rPr>
              <w:lastRenderedPageBreak/>
              <w:t>корпоративні права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lastRenderedPageBreak/>
              <w:t>X</w:t>
            </w:r>
          </w:p>
        </w:tc>
        <w:tc>
          <w:tcPr>
            <w:tcW w:w="1752"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2398"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276" w:type="dxa"/>
            <w:tcBorders>
              <w:top w:val="single" w:sz="6" w:space="0" w:color="auto"/>
              <w:left w:val="single" w:sz="6" w:space="0" w:color="auto"/>
              <w:bottom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r>
      <w:tr w:rsidR="00B16737" w:rsidTr="00B34F7D">
        <w:trPr>
          <w:gridAfter w:val="1"/>
          <w:wAfter w:w="6" w:type="dxa"/>
          <w:trHeight w:val="300"/>
        </w:trPr>
        <w:tc>
          <w:tcPr>
            <w:tcW w:w="3780" w:type="dxa"/>
            <w:tcBorders>
              <w:top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Податкові зобов'язання</w:t>
            </w:r>
          </w:p>
        </w:tc>
        <w:tc>
          <w:tcPr>
            <w:tcW w:w="1440"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752"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81,2</w:t>
            </w:r>
          </w:p>
        </w:tc>
        <w:tc>
          <w:tcPr>
            <w:tcW w:w="2398"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276" w:type="dxa"/>
            <w:tcBorders>
              <w:top w:val="single" w:sz="6" w:space="0" w:color="auto"/>
              <w:left w:val="single" w:sz="6" w:space="0" w:color="auto"/>
              <w:bottom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r>
      <w:tr w:rsidR="00B16737" w:rsidTr="00B34F7D">
        <w:trPr>
          <w:gridAfter w:val="1"/>
          <w:wAfter w:w="6" w:type="dxa"/>
          <w:trHeight w:val="300"/>
        </w:trPr>
        <w:tc>
          <w:tcPr>
            <w:tcW w:w="3780" w:type="dxa"/>
            <w:tcBorders>
              <w:top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Фінансова допомога на зворотній основі</w:t>
            </w:r>
          </w:p>
        </w:tc>
        <w:tc>
          <w:tcPr>
            <w:tcW w:w="1440"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752"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15 559</w:t>
            </w:r>
          </w:p>
        </w:tc>
        <w:tc>
          <w:tcPr>
            <w:tcW w:w="2398"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276" w:type="dxa"/>
            <w:tcBorders>
              <w:top w:val="single" w:sz="6" w:space="0" w:color="auto"/>
              <w:left w:val="single" w:sz="6" w:space="0" w:color="auto"/>
              <w:bottom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r>
      <w:tr w:rsidR="00B16737" w:rsidTr="00B34F7D">
        <w:trPr>
          <w:gridAfter w:val="1"/>
          <w:wAfter w:w="6" w:type="dxa"/>
          <w:trHeight w:val="300"/>
        </w:trPr>
        <w:tc>
          <w:tcPr>
            <w:tcW w:w="3780" w:type="dxa"/>
            <w:tcBorders>
              <w:top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Інші зобов'язання та забезпечення</w:t>
            </w:r>
          </w:p>
        </w:tc>
        <w:tc>
          <w:tcPr>
            <w:tcW w:w="1440"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752"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6 859,8</w:t>
            </w:r>
          </w:p>
        </w:tc>
        <w:tc>
          <w:tcPr>
            <w:tcW w:w="2398"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276" w:type="dxa"/>
            <w:tcBorders>
              <w:top w:val="single" w:sz="6" w:space="0" w:color="auto"/>
              <w:left w:val="single" w:sz="6" w:space="0" w:color="auto"/>
              <w:bottom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r>
      <w:tr w:rsidR="00B16737" w:rsidTr="00B34F7D">
        <w:trPr>
          <w:gridAfter w:val="1"/>
          <w:wAfter w:w="6" w:type="dxa"/>
          <w:trHeight w:val="300"/>
        </w:trPr>
        <w:tc>
          <w:tcPr>
            <w:tcW w:w="3780" w:type="dxa"/>
            <w:tcBorders>
              <w:top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Усього зобов'язань та забезпечень</w:t>
            </w:r>
          </w:p>
        </w:tc>
        <w:tc>
          <w:tcPr>
            <w:tcW w:w="1440"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752"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22 500</w:t>
            </w:r>
          </w:p>
        </w:tc>
        <w:tc>
          <w:tcPr>
            <w:tcW w:w="2398"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276" w:type="dxa"/>
            <w:tcBorders>
              <w:top w:val="single" w:sz="6" w:space="0" w:color="auto"/>
              <w:left w:val="single" w:sz="6" w:space="0" w:color="auto"/>
              <w:bottom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r>
    </w:tbl>
    <w:p w:rsidR="00B16737" w:rsidRDefault="00B16737">
      <w:pPr>
        <w:widowControl w:val="0"/>
        <w:autoSpaceDE w:val="0"/>
        <w:autoSpaceDN w:val="0"/>
        <w:adjustRightInd w:val="0"/>
        <w:spacing w:after="0" w:line="240" w:lineRule="auto"/>
        <w:rPr>
          <w:rFonts w:ascii="Times New Roman CYR" w:hAnsi="Times New Roman CYR" w:cs="Times New Roman CYR"/>
          <w:kern w:val="0"/>
        </w:rPr>
      </w:pPr>
    </w:p>
    <w:p w:rsidR="00B16737"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Інформація про осіб, послугами яких користується особа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263"/>
        <w:gridCol w:w="4394"/>
      </w:tblGrid>
      <w:tr w:rsidR="00B16737" w:rsidTr="00B34F7D">
        <w:trPr>
          <w:trHeight w:val="200"/>
        </w:trPr>
        <w:tc>
          <w:tcPr>
            <w:tcW w:w="6263" w:type="dxa"/>
            <w:tcBorders>
              <w:top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Повне найменування або ім'я</w:t>
            </w:r>
          </w:p>
        </w:tc>
        <w:tc>
          <w:tcPr>
            <w:tcW w:w="4394" w:type="dxa"/>
            <w:tcBorders>
              <w:top w:val="single" w:sz="6" w:space="0" w:color="auto"/>
              <w:left w:val="single" w:sz="6" w:space="0" w:color="auto"/>
              <w:bottom w:val="single" w:sz="6" w:space="0" w:color="auto"/>
            </w:tcBorders>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Публiчне акцiонерне товариство "Нацiональний депозитарiй України"</w:t>
            </w:r>
          </w:p>
        </w:tc>
      </w:tr>
      <w:tr w:rsidR="00B16737" w:rsidTr="00B34F7D">
        <w:trPr>
          <w:trHeight w:val="200"/>
        </w:trPr>
        <w:tc>
          <w:tcPr>
            <w:tcW w:w="6263" w:type="dxa"/>
            <w:tcBorders>
              <w:top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РНОКПП</w:t>
            </w:r>
          </w:p>
        </w:tc>
        <w:tc>
          <w:tcPr>
            <w:tcW w:w="4394" w:type="dxa"/>
            <w:tcBorders>
              <w:top w:val="single" w:sz="6" w:space="0" w:color="auto"/>
              <w:left w:val="single" w:sz="6" w:space="0" w:color="auto"/>
              <w:bottom w:val="single" w:sz="6" w:space="0" w:color="auto"/>
            </w:tcBorders>
          </w:tcPr>
          <w:p w:rsidR="00B16737" w:rsidRDefault="00B16737">
            <w:pPr>
              <w:widowControl w:val="0"/>
              <w:autoSpaceDE w:val="0"/>
              <w:autoSpaceDN w:val="0"/>
              <w:adjustRightInd w:val="0"/>
              <w:spacing w:after="0" w:line="240" w:lineRule="auto"/>
              <w:jc w:val="center"/>
              <w:rPr>
                <w:rFonts w:ascii="Times New Roman CYR" w:hAnsi="Times New Roman CYR" w:cs="Times New Roman CYR"/>
                <w:kern w:val="0"/>
              </w:rPr>
            </w:pPr>
          </w:p>
        </w:tc>
      </w:tr>
      <w:tr w:rsidR="00B16737" w:rsidTr="00B34F7D">
        <w:trPr>
          <w:trHeight w:val="200"/>
        </w:trPr>
        <w:tc>
          <w:tcPr>
            <w:tcW w:w="6263" w:type="dxa"/>
            <w:tcBorders>
              <w:top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УНЗР</w:t>
            </w:r>
          </w:p>
        </w:tc>
        <w:tc>
          <w:tcPr>
            <w:tcW w:w="4394" w:type="dxa"/>
            <w:tcBorders>
              <w:top w:val="single" w:sz="6" w:space="0" w:color="auto"/>
              <w:left w:val="single" w:sz="6" w:space="0" w:color="auto"/>
              <w:bottom w:val="single" w:sz="6" w:space="0" w:color="auto"/>
            </w:tcBorders>
          </w:tcPr>
          <w:p w:rsidR="00B16737" w:rsidRDefault="00B16737">
            <w:pPr>
              <w:widowControl w:val="0"/>
              <w:autoSpaceDE w:val="0"/>
              <w:autoSpaceDN w:val="0"/>
              <w:adjustRightInd w:val="0"/>
              <w:spacing w:after="0" w:line="240" w:lineRule="auto"/>
              <w:jc w:val="center"/>
              <w:rPr>
                <w:rFonts w:ascii="Times New Roman CYR" w:hAnsi="Times New Roman CYR" w:cs="Times New Roman CYR"/>
                <w:kern w:val="0"/>
              </w:rPr>
            </w:pPr>
          </w:p>
        </w:tc>
      </w:tr>
      <w:tr w:rsidR="00B16737" w:rsidTr="00B34F7D">
        <w:trPr>
          <w:trHeight w:val="200"/>
        </w:trPr>
        <w:tc>
          <w:tcPr>
            <w:tcW w:w="6263" w:type="dxa"/>
            <w:tcBorders>
              <w:top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Організаційно-правова форма</w:t>
            </w:r>
          </w:p>
        </w:tc>
        <w:tc>
          <w:tcPr>
            <w:tcW w:w="4394" w:type="dxa"/>
            <w:tcBorders>
              <w:top w:val="single" w:sz="6" w:space="0" w:color="auto"/>
              <w:left w:val="single" w:sz="6" w:space="0" w:color="auto"/>
              <w:bottom w:val="single" w:sz="6" w:space="0" w:color="auto"/>
            </w:tcBorders>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Акціонерне товариство</w:t>
            </w:r>
          </w:p>
        </w:tc>
      </w:tr>
      <w:tr w:rsidR="00B16737" w:rsidTr="00B34F7D">
        <w:trPr>
          <w:trHeight w:val="200"/>
        </w:trPr>
        <w:tc>
          <w:tcPr>
            <w:tcW w:w="6263" w:type="dxa"/>
            <w:tcBorders>
              <w:top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Ідентифікаційний код юридичної особи</w:t>
            </w:r>
          </w:p>
        </w:tc>
        <w:tc>
          <w:tcPr>
            <w:tcW w:w="4394" w:type="dxa"/>
            <w:tcBorders>
              <w:top w:val="single" w:sz="6" w:space="0" w:color="auto"/>
              <w:left w:val="single" w:sz="6" w:space="0" w:color="auto"/>
              <w:bottom w:val="single" w:sz="6" w:space="0" w:color="auto"/>
            </w:tcBorders>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30370711</w:t>
            </w:r>
          </w:p>
        </w:tc>
      </w:tr>
      <w:tr w:rsidR="00B16737" w:rsidTr="00B34F7D">
        <w:trPr>
          <w:trHeight w:val="200"/>
        </w:trPr>
        <w:tc>
          <w:tcPr>
            <w:tcW w:w="6263" w:type="dxa"/>
            <w:tcBorders>
              <w:top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Місцезнаходження</w:t>
            </w:r>
          </w:p>
        </w:tc>
        <w:tc>
          <w:tcPr>
            <w:tcW w:w="4394" w:type="dxa"/>
            <w:tcBorders>
              <w:top w:val="single" w:sz="6" w:space="0" w:color="auto"/>
              <w:left w:val="single" w:sz="6" w:space="0" w:color="auto"/>
              <w:bottom w:val="single" w:sz="6" w:space="0" w:color="auto"/>
            </w:tcBorders>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04071, Україна, - р-н, м. Київ, вул. Якубенкiвська буд. 7-Г</w:t>
            </w:r>
          </w:p>
        </w:tc>
      </w:tr>
      <w:tr w:rsidR="00B16737" w:rsidTr="00B34F7D">
        <w:trPr>
          <w:trHeight w:val="200"/>
        </w:trPr>
        <w:tc>
          <w:tcPr>
            <w:tcW w:w="6263" w:type="dxa"/>
            <w:tcBorders>
              <w:top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Номер ліцензії або іншого документа на цей вид діяльності</w:t>
            </w:r>
          </w:p>
        </w:tc>
        <w:tc>
          <w:tcPr>
            <w:tcW w:w="4394" w:type="dxa"/>
            <w:tcBorders>
              <w:top w:val="single" w:sz="6" w:space="0" w:color="auto"/>
              <w:left w:val="single" w:sz="6" w:space="0" w:color="auto"/>
              <w:bottom w:val="single" w:sz="6" w:space="0" w:color="auto"/>
            </w:tcBorders>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немає</w:t>
            </w:r>
          </w:p>
        </w:tc>
      </w:tr>
      <w:tr w:rsidR="00B16737" w:rsidTr="00B34F7D">
        <w:trPr>
          <w:trHeight w:val="200"/>
        </w:trPr>
        <w:tc>
          <w:tcPr>
            <w:tcW w:w="6263" w:type="dxa"/>
            <w:tcBorders>
              <w:top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Найменування державного органу, що видав ліцензію або інший документ</w:t>
            </w:r>
          </w:p>
        </w:tc>
        <w:tc>
          <w:tcPr>
            <w:tcW w:w="4394" w:type="dxa"/>
            <w:tcBorders>
              <w:top w:val="single" w:sz="6" w:space="0" w:color="auto"/>
              <w:left w:val="single" w:sz="6" w:space="0" w:color="auto"/>
              <w:bottom w:val="single" w:sz="6" w:space="0" w:color="auto"/>
            </w:tcBorders>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З 12.10.2013 вiдповiдно до ст. 29 р. 5 Закону України "Про депозитарну систему України" Центральний депозитарiй здiйснює професiйну дiяльнiсть без отримання лiцензiї на провадження професiйної дiяльностi на фондовому ринку.</w:t>
            </w:r>
          </w:p>
        </w:tc>
      </w:tr>
      <w:tr w:rsidR="00B16737" w:rsidTr="00B34F7D">
        <w:trPr>
          <w:trHeight w:val="200"/>
        </w:trPr>
        <w:tc>
          <w:tcPr>
            <w:tcW w:w="6263" w:type="dxa"/>
            <w:tcBorders>
              <w:top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Дата видачі ліцензії або іншого документа</w:t>
            </w:r>
          </w:p>
        </w:tc>
        <w:tc>
          <w:tcPr>
            <w:tcW w:w="4394" w:type="dxa"/>
            <w:tcBorders>
              <w:top w:val="single" w:sz="6" w:space="0" w:color="auto"/>
              <w:left w:val="single" w:sz="6" w:space="0" w:color="auto"/>
              <w:bottom w:val="single" w:sz="6" w:space="0" w:color="auto"/>
            </w:tcBorders>
          </w:tcPr>
          <w:p w:rsidR="00B16737" w:rsidRDefault="00B16737">
            <w:pPr>
              <w:widowControl w:val="0"/>
              <w:autoSpaceDE w:val="0"/>
              <w:autoSpaceDN w:val="0"/>
              <w:adjustRightInd w:val="0"/>
              <w:spacing w:after="0" w:line="240" w:lineRule="auto"/>
              <w:jc w:val="center"/>
              <w:rPr>
                <w:rFonts w:ascii="Times New Roman CYR" w:hAnsi="Times New Roman CYR" w:cs="Times New Roman CYR"/>
                <w:kern w:val="0"/>
              </w:rPr>
            </w:pPr>
          </w:p>
        </w:tc>
      </w:tr>
      <w:tr w:rsidR="00B16737" w:rsidTr="00B34F7D">
        <w:trPr>
          <w:trHeight w:val="200"/>
        </w:trPr>
        <w:tc>
          <w:tcPr>
            <w:tcW w:w="6263" w:type="dxa"/>
            <w:tcBorders>
              <w:top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Міжміський код та телефон</w:t>
            </w:r>
          </w:p>
        </w:tc>
        <w:tc>
          <w:tcPr>
            <w:tcW w:w="4394" w:type="dxa"/>
            <w:tcBorders>
              <w:top w:val="single" w:sz="6" w:space="0" w:color="auto"/>
              <w:left w:val="single" w:sz="6" w:space="0" w:color="auto"/>
              <w:bottom w:val="single" w:sz="6" w:space="0" w:color="auto"/>
            </w:tcBorders>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(044) 363-04-03, (044) 363-04-00</w:t>
            </w:r>
          </w:p>
        </w:tc>
      </w:tr>
      <w:tr w:rsidR="00B16737" w:rsidTr="00B34F7D">
        <w:trPr>
          <w:trHeight w:val="200"/>
        </w:trPr>
        <w:tc>
          <w:tcPr>
            <w:tcW w:w="6263" w:type="dxa"/>
            <w:tcBorders>
              <w:top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Основні види діяльності із зазначенням їх найменування та коду за КВЕД</w:t>
            </w:r>
          </w:p>
        </w:tc>
        <w:tc>
          <w:tcPr>
            <w:tcW w:w="4394" w:type="dxa"/>
            <w:tcBorders>
              <w:top w:val="single" w:sz="6" w:space="0" w:color="auto"/>
              <w:left w:val="single" w:sz="6" w:space="0" w:color="auto"/>
              <w:bottom w:val="single" w:sz="6" w:space="0" w:color="auto"/>
            </w:tcBorders>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63.11 - Оброблення даних, розмiщення iнформацiї на веб-вузлах i пов'язана з ними дiяльнiсть (основний)</w:t>
            </w:r>
          </w:p>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18.20 - Тиражування звуко-, вiдеозаписiв i програмного забезпечення</w:t>
            </w:r>
          </w:p>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62.01 - Комп'ютерне програмування</w:t>
            </w:r>
          </w:p>
        </w:tc>
      </w:tr>
      <w:tr w:rsidR="00B16737" w:rsidTr="00B34F7D">
        <w:trPr>
          <w:trHeight w:val="200"/>
        </w:trPr>
        <w:tc>
          <w:tcPr>
            <w:tcW w:w="6263" w:type="dxa"/>
            <w:tcBorders>
              <w:top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Вид послуг, які надає особа</w:t>
            </w:r>
          </w:p>
        </w:tc>
        <w:tc>
          <w:tcPr>
            <w:tcW w:w="4394" w:type="dxa"/>
            <w:tcBorders>
              <w:top w:val="single" w:sz="6" w:space="0" w:color="auto"/>
              <w:left w:val="single" w:sz="6" w:space="0" w:color="auto"/>
              <w:bottom w:val="single" w:sz="6" w:space="0" w:color="auto"/>
            </w:tcBorders>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Депозитарна дiяльнiсть депозитарiю цiнних паперiв емiтенту</w:t>
            </w:r>
          </w:p>
        </w:tc>
      </w:tr>
    </w:tbl>
    <w:p w:rsidR="00B16737" w:rsidRDefault="00B16737">
      <w:pPr>
        <w:widowControl w:val="0"/>
        <w:autoSpaceDE w:val="0"/>
        <w:autoSpaceDN w:val="0"/>
        <w:adjustRightInd w:val="0"/>
        <w:spacing w:after="0" w:line="240" w:lineRule="auto"/>
        <w:rPr>
          <w:rFonts w:ascii="Times New Roman CYR" w:hAnsi="Times New Roman CYR" w:cs="Times New Roman CYR"/>
          <w:kern w:val="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263"/>
        <w:gridCol w:w="4394"/>
      </w:tblGrid>
      <w:tr w:rsidR="00B16737" w:rsidTr="00B34F7D">
        <w:trPr>
          <w:trHeight w:val="200"/>
        </w:trPr>
        <w:tc>
          <w:tcPr>
            <w:tcW w:w="6263" w:type="dxa"/>
            <w:tcBorders>
              <w:top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Повне найменування або ім'я</w:t>
            </w:r>
          </w:p>
        </w:tc>
        <w:tc>
          <w:tcPr>
            <w:tcW w:w="4394" w:type="dxa"/>
            <w:tcBorders>
              <w:top w:val="single" w:sz="6" w:space="0" w:color="auto"/>
              <w:left w:val="single" w:sz="6" w:space="0" w:color="auto"/>
              <w:bottom w:val="single" w:sz="6" w:space="0" w:color="auto"/>
            </w:tcBorders>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Акцiонерне товариство "Полiкомбанк"</w:t>
            </w:r>
          </w:p>
        </w:tc>
      </w:tr>
      <w:tr w:rsidR="00B16737" w:rsidTr="00B34F7D">
        <w:trPr>
          <w:trHeight w:val="200"/>
        </w:trPr>
        <w:tc>
          <w:tcPr>
            <w:tcW w:w="6263" w:type="dxa"/>
            <w:tcBorders>
              <w:top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РНОКПП</w:t>
            </w:r>
          </w:p>
        </w:tc>
        <w:tc>
          <w:tcPr>
            <w:tcW w:w="4394" w:type="dxa"/>
            <w:tcBorders>
              <w:top w:val="single" w:sz="6" w:space="0" w:color="auto"/>
              <w:left w:val="single" w:sz="6" w:space="0" w:color="auto"/>
              <w:bottom w:val="single" w:sz="6" w:space="0" w:color="auto"/>
            </w:tcBorders>
          </w:tcPr>
          <w:p w:rsidR="00B16737" w:rsidRDefault="00B16737">
            <w:pPr>
              <w:widowControl w:val="0"/>
              <w:autoSpaceDE w:val="0"/>
              <w:autoSpaceDN w:val="0"/>
              <w:adjustRightInd w:val="0"/>
              <w:spacing w:after="0" w:line="240" w:lineRule="auto"/>
              <w:jc w:val="center"/>
              <w:rPr>
                <w:rFonts w:ascii="Times New Roman CYR" w:hAnsi="Times New Roman CYR" w:cs="Times New Roman CYR"/>
                <w:kern w:val="0"/>
              </w:rPr>
            </w:pPr>
          </w:p>
        </w:tc>
      </w:tr>
      <w:tr w:rsidR="00B16737" w:rsidTr="00B34F7D">
        <w:trPr>
          <w:trHeight w:val="200"/>
        </w:trPr>
        <w:tc>
          <w:tcPr>
            <w:tcW w:w="6263" w:type="dxa"/>
            <w:tcBorders>
              <w:top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УНЗР</w:t>
            </w:r>
          </w:p>
        </w:tc>
        <w:tc>
          <w:tcPr>
            <w:tcW w:w="4394" w:type="dxa"/>
            <w:tcBorders>
              <w:top w:val="single" w:sz="6" w:space="0" w:color="auto"/>
              <w:left w:val="single" w:sz="6" w:space="0" w:color="auto"/>
              <w:bottom w:val="single" w:sz="6" w:space="0" w:color="auto"/>
            </w:tcBorders>
          </w:tcPr>
          <w:p w:rsidR="00B16737" w:rsidRDefault="00B16737">
            <w:pPr>
              <w:widowControl w:val="0"/>
              <w:autoSpaceDE w:val="0"/>
              <w:autoSpaceDN w:val="0"/>
              <w:adjustRightInd w:val="0"/>
              <w:spacing w:after="0" w:line="240" w:lineRule="auto"/>
              <w:jc w:val="center"/>
              <w:rPr>
                <w:rFonts w:ascii="Times New Roman CYR" w:hAnsi="Times New Roman CYR" w:cs="Times New Roman CYR"/>
                <w:kern w:val="0"/>
              </w:rPr>
            </w:pPr>
          </w:p>
        </w:tc>
      </w:tr>
      <w:tr w:rsidR="00B16737" w:rsidTr="00B34F7D">
        <w:trPr>
          <w:trHeight w:val="200"/>
        </w:trPr>
        <w:tc>
          <w:tcPr>
            <w:tcW w:w="6263" w:type="dxa"/>
            <w:tcBorders>
              <w:top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Організаційно-правова форма</w:t>
            </w:r>
          </w:p>
        </w:tc>
        <w:tc>
          <w:tcPr>
            <w:tcW w:w="4394" w:type="dxa"/>
            <w:tcBorders>
              <w:top w:val="single" w:sz="6" w:space="0" w:color="auto"/>
              <w:left w:val="single" w:sz="6" w:space="0" w:color="auto"/>
              <w:bottom w:val="single" w:sz="6" w:space="0" w:color="auto"/>
            </w:tcBorders>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Акціонерне товариство</w:t>
            </w:r>
          </w:p>
        </w:tc>
      </w:tr>
      <w:tr w:rsidR="00B16737" w:rsidTr="00B34F7D">
        <w:trPr>
          <w:trHeight w:val="200"/>
        </w:trPr>
        <w:tc>
          <w:tcPr>
            <w:tcW w:w="6263" w:type="dxa"/>
            <w:tcBorders>
              <w:top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Ідентифікаційний код юридичної особи</w:t>
            </w:r>
          </w:p>
        </w:tc>
        <w:tc>
          <w:tcPr>
            <w:tcW w:w="4394" w:type="dxa"/>
            <w:tcBorders>
              <w:top w:val="single" w:sz="6" w:space="0" w:color="auto"/>
              <w:left w:val="single" w:sz="6" w:space="0" w:color="auto"/>
              <w:bottom w:val="single" w:sz="6" w:space="0" w:color="auto"/>
            </w:tcBorders>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19356610</w:t>
            </w:r>
          </w:p>
        </w:tc>
      </w:tr>
      <w:tr w:rsidR="00B16737" w:rsidTr="00B34F7D">
        <w:trPr>
          <w:trHeight w:val="200"/>
        </w:trPr>
        <w:tc>
          <w:tcPr>
            <w:tcW w:w="6263" w:type="dxa"/>
            <w:tcBorders>
              <w:top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Місцезнаходження</w:t>
            </w:r>
          </w:p>
        </w:tc>
        <w:tc>
          <w:tcPr>
            <w:tcW w:w="4394" w:type="dxa"/>
            <w:tcBorders>
              <w:top w:val="single" w:sz="6" w:space="0" w:color="auto"/>
              <w:left w:val="single" w:sz="6" w:space="0" w:color="auto"/>
              <w:bottom w:val="single" w:sz="6" w:space="0" w:color="auto"/>
            </w:tcBorders>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14017, Україна, Чернігівська обл., - р-н, м. Чернiгiв, вул. пр-т Перемоги, буд. 39</w:t>
            </w:r>
          </w:p>
        </w:tc>
      </w:tr>
      <w:tr w:rsidR="00B16737" w:rsidTr="00B34F7D">
        <w:trPr>
          <w:trHeight w:val="200"/>
        </w:trPr>
        <w:tc>
          <w:tcPr>
            <w:tcW w:w="6263" w:type="dxa"/>
            <w:tcBorders>
              <w:top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Номер ліцензії або іншого документа на цей вид діяльності</w:t>
            </w:r>
          </w:p>
        </w:tc>
        <w:tc>
          <w:tcPr>
            <w:tcW w:w="4394" w:type="dxa"/>
            <w:tcBorders>
              <w:top w:val="single" w:sz="6" w:space="0" w:color="auto"/>
              <w:left w:val="single" w:sz="6" w:space="0" w:color="auto"/>
              <w:bottom w:val="single" w:sz="6" w:space="0" w:color="auto"/>
            </w:tcBorders>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АЕ № 263217</w:t>
            </w:r>
          </w:p>
        </w:tc>
      </w:tr>
      <w:tr w:rsidR="00B16737" w:rsidTr="00B34F7D">
        <w:trPr>
          <w:trHeight w:val="200"/>
        </w:trPr>
        <w:tc>
          <w:tcPr>
            <w:tcW w:w="6263" w:type="dxa"/>
            <w:tcBorders>
              <w:top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Найменування державного органу, що видав ліцензію або інший документ</w:t>
            </w:r>
          </w:p>
        </w:tc>
        <w:tc>
          <w:tcPr>
            <w:tcW w:w="4394" w:type="dxa"/>
            <w:tcBorders>
              <w:top w:val="single" w:sz="6" w:space="0" w:color="auto"/>
              <w:left w:val="single" w:sz="6" w:space="0" w:color="auto"/>
              <w:bottom w:val="single" w:sz="6" w:space="0" w:color="auto"/>
            </w:tcBorders>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НКЦПФР</w:t>
            </w:r>
          </w:p>
        </w:tc>
      </w:tr>
      <w:tr w:rsidR="00B16737" w:rsidTr="00B34F7D">
        <w:trPr>
          <w:trHeight w:val="200"/>
        </w:trPr>
        <w:tc>
          <w:tcPr>
            <w:tcW w:w="6263" w:type="dxa"/>
            <w:tcBorders>
              <w:top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Дата видачі ліцензії або іншого документа</w:t>
            </w:r>
          </w:p>
        </w:tc>
        <w:tc>
          <w:tcPr>
            <w:tcW w:w="4394" w:type="dxa"/>
            <w:tcBorders>
              <w:top w:val="single" w:sz="6" w:space="0" w:color="auto"/>
              <w:left w:val="single" w:sz="6" w:space="0" w:color="auto"/>
              <w:bottom w:val="single" w:sz="6" w:space="0" w:color="auto"/>
            </w:tcBorders>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20.08.2013</w:t>
            </w:r>
          </w:p>
        </w:tc>
      </w:tr>
      <w:tr w:rsidR="00B16737" w:rsidTr="00B34F7D">
        <w:trPr>
          <w:trHeight w:val="200"/>
        </w:trPr>
        <w:tc>
          <w:tcPr>
            <w:tcW w:w="6263" w:type="dxa"/>
            <w:tcBorders>
              <w:top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Міжміський код та телефон</w:t>
            </w:r>
          </w:p>
        </w:tc>
        <w:tc>
          <w:tcPr>
            <w:tcW w:w="4394" w:type="dxa"/>
            <w:tcBorders>
              <w:top w:val="single" w:sz="6" w:space="0" w:color="auto"/>
              <w:left w:val="single" w:sz="6" w:space="0" w:color="auto"/>
              <w:bottom w:val="single" w:sz="6" w:space="0" w:color="auto"/>
            </w:tcBorders>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(050) 465-03-07</w:t>
            </w:r>
          </w:p>
        </w:tc>
      </w:tr>
      <w:tr w:rsidR="00B16737" w:rsidTr="00B34F7D">
        <w:trPr>
          <w:trHeight w:val="200"/>
        </w:trPr>
        <w:tc>
          <w:tcPr>
            <w:tcW w:w="6263" w:type="dxa"/>
            <w:tcBorders>
              <w:top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Основні види діяльності із зазначенням їх найменування та коду за КВЕД</w:t>
            </w:r>
          </w:p>
        </w:tc>
        <w:tc>
          <w:tcPr>
            <w:tcW w:w="4394" w:type="dxa"/>
            <w:tcBorders>
              <w:top w:val="single" w:sz="6" w:space="0" w:color="auto"/>
              <w:left w:val="single" w:sz="6" w:space="0" w:color="auto"/>
              <w:bottom w:val="single" w:sz="6" w:space="0" w:color="auto"/>
            </w:tcBorders>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64.99 - Надання iнших фiнансових послуг (крiм страхування та пенсiйного забезпечення), н. в. i. у. (основний)</w:t>
            </w:r>
          </w:p>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64.91 - Фiнансовий лiзинг</w:t>
            </w:r>
          </w:p>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66.12 - Посередництво за договорами по цiнних паперах або товарах</w:t>
            </w:r>
          </w:p>
        </w:tc>
      </w:tr>
      <w:tr w:rsidR="00B16737" w:rsidTr="00B34F7D">
        <w:trPr>
          <w:trHeight w:val="200"/>
        </w:trPr>
        <w:tc>
          <w:tcPr>
            <w:tcW w:w="6263" w:type="dxa"/>
            <w:tcBorders>
              <w:top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lastRenderedPageBreak/>
              <w:t>Вид послуг, які надає особа</w:t>
            </w:r>
          </w:p>
        </w:tc>
        <w:tc>
          <w:tcPr>
            <w:tcW w:w="4394" w:type="dxa"/>
            <w:tcBorders>
              <w:top w:val="single" w:sz="6" w:space="0" w:color="auto"/>
              <w:left w:val="single" w:sz="6" w:space="0" w:color="auto"/>
              <w:bottom w:val="single" w:sz="6" w:space="0" w:color="auto"/>
            </w:tcBorders>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Депозитарна дiяльнiсть - дiяльнiсть депозитарної установи цiнних паперiв емiтенту</w:t>
            </w:r>
          </w:p>
        </w:tc>
      </w:tr>
    </w:tbl>
    <w:p w:rsidR="00B16737" w:rsidRDefault="00B16737">
      <w:pPr>
        <w:widowControl w:val="0"/>
        <w:autoSpaceDE w:val="0"/>
        <w:autoSpaceDN w:val="0"/>
        <w:adjustRightInd w:val="0"/>
        <w:spacing w:after="0" w:line="240" w:lineRule="auto"/>
        <w:rPr>
          <w:rFonts w:ascii="Times New Roman CYR" w:hAnsi="Times New Roman CYR" w:cs="Times New Roman CYR"/>
          <w:kern w:val="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263"/>
        <w:gridCol w:w="4394"/>
      </w:tblGrid>
      <w:tr w:rsidR="00B16737" w:rsidTr="00B34F7D">
        <w:trPr>
          <w:trHeight w:val="200"/>
        </w:trPr>
        <w:tc>
          <w:tcPr>
            <w:tcW w:w="6263" w:type="dxa"/>
            <w:tcBorders>
              <w:top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Повне найменування або ім'я</w:t>
            </w:r>
          </w:p>
        </w:tc>
        <w:tc>
          <w:tcPr>
            <w:tcW w:w="4394" w:type="dxa"/>
            <w:tcBorders>
              <w:top w:val="single" w:sz="6" w:space="0" w:color="auto"/>
              <w:left w:val="single" w:sz="6" w:space="0" w:color="auto"/>
              <w:bottom w:val="single" w:sz="6" w:space="0" w:color="auto"/>
            </w:tcBorders>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Державна установа "Агентство з розвитку iнфраструктури фондового ринку України"</w:t>
            </w:r>
          </w:p>
        </w:tc>
      </w:tr>
      <w:tr w:rsidR="00B16737" w:rsidTr="00B34F7D">
        <w:trPr>
          <w:trHeight w:val="200"/>
        </w:trPr>
        <w:tc>
          <w:tcPr>
            <w:tcW w:w="6263" w:type="dxa"/>
            <w:tcBorders>
              <w:top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РНОКПП</w:t>
            </w:r>
          </w:p>
        </w:tc>
        <w:tc>
          <w:tcPr>
            <w:tcW w:w="4394" w:type="dxa"/>
            <w:tcBorders>
              <w:top w:val="single" w:sz="6" w:space="0" w:color="auto"/>
              <w:left w:val="single" w:sz="6" w:space="0" w:color="auto"/>
              <w:bottom w:val="single" w:sz="6" w:space="0" w:color="auto"/>
            </w:tcBorders>
          </w:tcPr>
          <w:p w:rsidR="00B16737" w:rsidRDefault="00B16737">
            <w:pPr>
              <w:widowControl w:val="0"/>
              <w:autoSpaceDE w:val="0"/>
              <w:autoSpaceDN w:val="0"/>
              <w:adjustRightInd w:val="0"/>
              <w:spacing w:after="0" w:line="240" w:lineRule="auto"/>
              <w:jc w:val="center"/>
              <w:rPr>
                <w:rFonts w:ascii="Times New Roman CYR" w:hAnsi="Times New Roman CYR" w:cs="Times New Roman CYR"/>
                <w:kern w:val="0"/>
              </w:rPr>
            </w:pPr>
          </w:p>
        </w:tc>
      </w:tr>
      <w:tr w:rsidR="00B16737" w:rsidTr="00B34F7D">
        <w:trPr>
          <w:trHeight w:val="200"/>
        </w:trPr>
        <w:tc>
          <w:tcPr>
            <w:tcW w:w="6263" w:type="dxa"/>
            <w:tcBorders>
              <w:top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УНЗР</w:t>
            </w:r>
          </w:p>
        </w:tc>
        <w:tc>
          <w:tcPr>
            <w:tcW w:w="4394" w:type="dxa"/>
            <w:tcBorders>
              <w:top w:val="single" w:sz="6" w:space="0" w:color="auto"/>
              <w:left w:val="single" w:sz="6" w:space="0" w:color="auto"/>
              <w:bottom w:val="single" w:sz="6" w:space="0" w:color="auto"/>
            </w:tcBorders>
          </w:tcPr>
          <w:p w:rsidR="00B16737" w:rsidRDefault="00B16737">
            <w:pPr>
              <w:widowControl w:val="0"/>
              <w:autoSpaceDE w:val="0"/>
              <w:autoSpaceDN w:val="0"/>
              <w:adjustRightInd w:val="0"/>
              <w:spacing w:after="0" w:line="240" w:lineRule="auto"/>
              <w:jc w:val="center"/>
              <w:rPr>
                <w:rFonts w:ascii="Times New Roman CYR" w:hAnsi="Times New Roman CYR" w:cs="Times New Roman CYR"/>
                <w:kern w:val="0"/>
              </w:rPr>
            </w:pPr>
          </w:p>
        </w:tc>
      </w:tr>
      <w:tr w:rsidR="00B16737" w:rsidTr="00B34F7D">
        <w:trPr>
          <w:trHeight w:val="200"/>
        </w:trPr>
        <w:tc>
          <w:tcPr>
            <w:tcW w:w="6263" w:type="dxa"/>
            <w:tcBorders>
              <w:top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Організаційно-правова форма</w:t>
            </w:r>
          </w:p>
        </w:tc>
        <w:tc>
          <w:tcPr>
            <w:tcW w:w="4394" w:type="dxa"/>
            <w:tcBorders>
              <w:top w:val="single" w:sz="6" w:space="0" w:color="auto"/>
              <w:left w:val="single" w:sz="6" w:space="0" w:color="auto"/>
              <w:bottom w:val="single" w:sz="6" w:space="0" w:color="auto"/>
            </w:tcBorders>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Державна організація (установа, заклад)</w:t>
            </w:r>
          </w:p>
        </w:tc>
      </w:tr>
      <w:tr w:rsidR="00B16737" w:rsidTr="00B34F7D">
        <w:trPr>
          <w:trHeight w:val="200"/>
        </w:trPr>
        <w:tc>
          <w:tcPr>
            <w:tcW w:w="6263" w:type="dxa"/>
            <w:tcBorders>
              <w:top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Ідентифікаційний код юридичної особи</w:t>
            </w:r>
          </w:p>
        </w:tc>
        <w:tc>
          <w:tcPr>
            <w:tcW w:w="4394" w:type="dxa"/>
            <w:tcBorders>
              <w:top w:val="single" w:sz="6" w:space="0" w:color="auto"/>
              <w:left w:val="single" w:sz="6" w:space="0" w:color="auto"/>
              <w:bottom w:val="single" w:sz="6" w:space="0" w:color="auto"/>
            </w:tcBorders>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21676262</w:t>
            </w:r>
          </w:p>
        </w:tc>
      </w:tr>
      <w:tr w:rsidR="00B16737" w:rsidTr="00B34F7D">
        <w:trPr>
          <w:trHeight w:val="200"/>
        </w:trPr>
        <w:tc>
          <w:tcPr>
            <w:tcW w:w="6263" w:type="dxa"/>
            <w:tcBorders>
              <w:top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Місцезнаходження</w:t>
            </w:r>
          </w:p>
        </w:tc>
        <w:tc>
          <w:tcPr>
            <w:tcW w:w="4394" w:type="dxa"/>
            <w:tcBorders>
              <w:top w:val="single" w:sz="6" w:space="0" w:color="auto"/>
              <w:left w:val="single" w:sz="6" w:space="0" w:color="auto"/>
              <w:bottom w:val="single" w:sz="6" w:space="0" w:color="auto"/>
            </w:tcBorders>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03150, Україна, - р-н, м. Київ, вул. Антоновича, будинок 51, офiс 1206</w:t>
            </w:r>
          </w:p>
        </w:tc>
      </w:tr>
      <w:tr w:rsidR="00B16737" w:rsidTr="00B34F7D">
        <w:trPr>
          <w:trHeight w:val="200"/>
        </w:trPr>
        <w:tc>
          <w:tcPr>
            <w:tcW w:w="6263" w:type="dxa"/>
            <w:tcBorders>
              <w:top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Номер ліцензії або іншого документа на цей вид діяльності</w:t>
            </w:r>
          </w:p>
        </w:tc>
        <w:tc>
          <w:tcPr>
            <w:tcW w:w="4394" w:type="dxa"/>
            <w:tcBorders>
              <w:top w:val="single" w:sz="6" w:space="0" w:color="auto"/>
              <w:left w:val="single" w:sz="6" w:space="0" w:color="auto"/>
              <w:bottom w:val="single" w:sz="6" w:space="0" w:color="auto"/>
            </w:tcBorders>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DR/00001/АРА</w:t>
            </w:r>
          </w:p>
        </w:tc>
      </w:tr>
      <w:tr w:rsidR="00B16737" w:rsidTr="00B34F7D">
        <w:trPr>
          <w:trHeight w:val="200"/>
        </w:trPr>
        <w:tc>
          <w:tcPr>
            <w:tcW w:w="6263" w:type="dxa"/>
            <w:tcBorders>
              <w:top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Найменування державного органу, що видав ліцензію або інший документ</w:t>
            </w:r>
          </w:p>
        </w:tc>
        <w:tc>
          <w:tcPr>
            <w:tcW w:w="4394" w:type="dxa"/>
            <w:tcBorders>
              <w:top w:val="single" w:sz="6" w:space="0" w:color="auto"/>
              <w:left w:val="single" w:sz="6" w:space="0" w:color="auto"/>
              <w:bottom w:val="single" w:sz="6" w:space="0" w:color="auto"/>
            </w:tcBorders>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НКЦПФР</w:t>
            </w:r>
          </w:p>
        </w:tc>
      </w:tr>
      <w:tr w:rsidR="00B16737" w:rsidTr="00B34F7D">
        <w:trPr>
          <w:trHeight w:val="200"/>
        </w:trPr>
        <w:tc>
          <w:tcPr>
            <w:tcW w:w="6263" w:type="dxa"/>
            <w:tcBorders>
              <w:top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Дата видачі ліцензії або іншого документа</w:t>
            </w:r>
          </w:p>
        </w:tc>
        <w:tc>
          <w:tcPr>
            <w:tcW w:w="4394" w:type="dxa"/>
            <w:tcBorders>
              <w:top w:val="single" w:sz="6" w:space="0" w:color="auto"/>
              <w:left w:val="single" w:sz="6" w:space="0" w:color="auto"/>
              <w:bottom w:val="single" w:sz="6" w:space="0" w:color="auto"/>
            </w:tcBorders>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18.02.2019</w:t>
            </w:r>
          </w:p>
        </w:tc>
      </w:tr>
      <w:tr w:rsidR="00B16737" w:rsidTr="00B34F7D">
        <w:trPr>
          <w:trHeight w:val="200"/>
        </w:trPr>
        <w:tc>
          <w:tcPr>
            <w:tcW w:w="6263" w:type="dxa"/>
            <w:tcBorders>
              <w:top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Міжміський код та телефон</w:t>
            </w:r>
          </w:p>
        </w:tc>
        <w:tc>
          <w:tcPr>
            <w:tcW w:w="4394" w:type="dxa"/>
            <w:tcBorders>
              <w:top w:val="single" w:sz="6" w:space="0" w:color="auto"/>
              <w:left w:val="single" w:sz="6" w:space="0" w:color="auto"/>
              <w:bottom w:val="single" w:sz="6" w:space="0" w:color="auto"/>
            </w:tcBorders>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(044) 2875673</w:t>
            </w:r>
          </w:p>
        </w:tc>
      </w:tr>
      <w:tr w:rsidR="00B16737" w:rsidTr="00B34F7D">
        <w:trPr>
          <w:trHeight w:val="200"/>
        </w:trPr>
        <w:tc>
          <w:tcPr>
            <w:tcW w:w="6263" w:type="dxa"/>
            <w:tcBorders>
              <w:top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Основні види діяльності із зазначенням їх найменування та коду за КВЕД</w:t>
            </w:r>
          </w:p>
        </w:tc>
        <w:tc>
          <w:tcPr>
            <w:tcW w:w="4394" w:type="dxa"/>
            <w:tcBorders>
              <w:top w:val="single" w:sz="6" w:space="0" w:color="auto"/>
              <w:left w:val="single" w:sz="6" w:space="0" w:color="auto"/>
              <w:bottom w:val="single" w:sz="6" w:space="0" w:color="auto"/>
            </w:tcBorders>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63.11 - Оброблення даних, розмiщення iнформацiї на веб-вузлах i пов'язана з ними дiяльнiсть (основний)</w:t>
            </w:r>
          </w:p>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84.13 - Регулювання та сприяння ефективному веденню економiчної дiяльностi</w:t>
            </w:r>
          </w:p>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62.02 - Консультування з питань iнформатизацiї</w:t>
            </w:r>
          </w:p>
        </w:tc>
      </w:tr>
      <w:tr w:rsidR="00B16737" w:rsidTr="00B34F7D">
        <w:trPr>
          <w:trHeight w:val="200"/>
        </w:trPr>
        <w:tc>
          <w:tcPr>
            <w:tcW w:w="6263" w:type="dxa"/>
            <w:tcBorders>
              <w:top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Вид послуг, які надає особа</w:t>
            </w:r>
          </w:p>
        </w:tc>
        <w:tc>
          <w:tcPr>
            <w:tcW w:w="4394" w:type="dxa"/>
            <w:tcBorders>
              <w:top w:val="single" w:sz="6" w:space="0" w:color="auto"/>
              <w:left w:val="single" w:sz="6" w:space="0" w:color="auto"/>
              <w:bottom w:val="single" w:sz="6" w:space="0" w:color="auto"/>
            </w:tcBorders>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iнформацiйнi послуги на фондовому ринку: оприлюднення регульованої iнформацiї вiд iменi учасникiв фондового ринку</w:t>
            </w:r>
          </w:p>
        </w:tc>
      </w:tr>
    </w:tbl>
    <w:p w:rsidR="00B16737" w:rsidRDefault="00B16737">
      <w:pPr>
        <w:widowControl w:val="0"/>
        <w:autoSpaceDE w:val="0"/>
        <w:autoSpaceDN w:val="0"/>
        <w:adjustRightInd w:val="0"/>
        <w:spacing w:after="0" w:line="240" w:lineRule="auto"/>
        <w:rPr>
          <w:rFonts w:ascii="Times New Roman CYR" w:hAnsi="Times New Roman CYR" w:cs="Times New Roman CYR"/>
          <w:kern w:val="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263"/>
        <w:gridCol w:w="4394"/>
      </w:tblGrid>
      <w:tr w:rsidR="00B16737" w:rsidTr="00B34F7D">
        <w:trPr>
          <w:trHeight w:val="200"/>
        </w:trPr>
        <w:tc>
          <w:tcPr>
            <w:tcW w:w="6263" w:type="dxa"/>
            <w:tcBorders>
              <w:top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Повне найменування або ім'я</w:t>
            </w:r>
          </w:p>
        </w:tc>
        <w:tc>
          <w:tcPr>
            <w:tcW w:w="4394" w:type="dxa"/>
            <w:tcBorders>
              <w:top w:val="single" w:sz="6" w:space="0" w:color="auto"/>
              <w:left w:val="single" w:sz="6" w:space="0" w:color="auto"/>
              <w:bottom w:val="single" w:sz="6" w:space="0" w:color="auto"/>
            </w:tcBorders>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Державна установа "Агентство з розвитку iнфраструктури фондового ринку України"</w:t>
            </w:r>
          </w:p>
        </w:tc>
      </w:tr>
      <w:tr w:rsidR="00B16737" w:rsidTr="00B34F7D">
        <w:trPr>
          <w:trHeight w:val="200"/>
        </w:trPr>
        <w:tc>
          <w:tcPr>
            <w:tcW w:w="6263" w:type="dxa"/>
            <w:tcBorders>
              <w:top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РНОКПП</w:t>
            </w:r>
          </w:p>
        </w:tc>
        <w:tc>
          <w:tcPr>
            <w:tcW w:w="4394" w:type="dxa"/>
            <w:tcBorders>
              <w:top w:val="single" w:sz="6" w:space="0" w:color="auto"/>
              <w:left w:val="single" w:sz="6" w:space="0" w:color="auto"/>
              <w:bottom w:val="single" w:sz="6" w:space="0" w:color="auto"/>
            </w:tcBorders>
          </w:tcPr>
          <w:p w:rsidR="00B16737" w:rsidRDefault="00B16737">
            <w:pPr>
              <w:widowControl w:val="0"/>
              <w:autoSpaceDE w:val="0"/>
              <w:autoSpaceDN w:val="0"/>
              <w:adjustRightInd w:val="0"/>
              <w:spacing w:after="0" w:line="240" w:lineRule="auto"/>
              <w:jc w:val="center"/>
              <w:rPr>
                <w:rFonts w:ascii="Times New Roman CYR" w:hAnsi="Times New Roman CYR" w:cs="Times New Roman CYR"/>
                <w:kern w:val="0"/>
              </w:rPr>
            </w:pPr>
          </w:p>
        </w:tc>
      </w:tr>
      <w:tr w:rsidR="00B16737" w:rsidTr="00B34F7D">
        <w:trPr>
          <w:trHeight w:val="200"/>
        </w:trPr>
        <w:tc>
          <w:tcPr>
            <w:tcW w:w="6263" w:type="dxa"/>
            <w:tcBorders>
              <w:top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УНЗР</w:t>
            </w:r>
          </w:p>
        </w:tc>
        <w:tc>
          <w:tcPr>
            <w:tcW w:w="4394" w:type="dxa"/>
            <w:tcBorders>
              <w:top w:val="single" w:sz="6" w:space="0" w:color="auto"/>
              <w:left w:val="single" w:sz="6" w:space="0" w:color="auto"/>
              <w:bottom w:val="single" w:sz="6" w:space="0" w:color="auto"/>
            </w:tcBorders>
          </w:tcPr>
          <w:p w:rsidR="00B16737" w:rsidRDefault="00B16737">
            <w:pPr>
              <w:widowControl w:val="0"/>
              <w:autoSpaceDE w:val="0"/>
              <w:autoSpaceDN w:val="0"/>
              <w:adjustRightInd w:val="0"/>
              <w:spacing w:after="0" w:line="240" w:lineRule="auto"/>
              <w:jc w:val="center"/>
              <w:rPr>
                <w:rFonts w:ascii="Times New Roman CYR" w:hAnsi="Times New Roman CYR" w:cs="Times New Roman CYR"/>
                <w:kern w:val="0"/>
              </w:rPr>
            </w:pPr>
          </w:p>
        </w:tc>
      </w:tr>
      <w:tr w:rsidR="00B16737" w:rsidTr="00B34F7D">
        <w:trPr>
          <w:trHeight w:val="200"/>
        </w:trPr>
        <w:tc>
          <w:tcPr>
            <w:tcW w:w="6263" w:type="dxa"/>
            <w:tcBorders>
              <w:top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Організаційно-правова форма</w:t>
            </w:r>
          </w:p>
        </w:tc>
        <w:tc>
          <w:tcPr>
            <w:tcW w:w="4394" w:type="dxa"/>
            <w:tcBorders>
              <w:top w:val="single" w:sz="6" w:space="0" w:color="auto"/>
              <w:left w:val="single" w:sz="6" w:space="0" w:color="auto"/>
              <w:bottom w:val="single" w:sz="6" w:space="0" w:color="auto"/>
            </w:tcBorders>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Державна організація (установа, заклад)</w:t>
            </w:r>
          </w:p>
        </w:tc>
      </w:tr>
      <w:tr w:rsidR="00B16737" w:rsidTr="00B34F7D">
        <w:trPr>
          <w:trHeight w:val="200"/>
        </w:trPr>
        <w:tc>
          <w:tcPr>
            <w:tcW w:w="6263" w:type="dxa"/>
            <w:tcBorders>
              <w:top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Ідентифікаційний код юридичної особи</w:t>
            </w:r>
          </w:p>
        </w:tc>
        <w:tc>
          <w:tcPr>
            <w:tcW w:w="4394" w:type="dxa"/>
            <w:tcBorders>
              <w:top w:val="single" w:sz="6" w:space="0" w:color="auto"/>
              <w:left w:val="single" w:sz="6" w:space="0" w:color="auto"/>
              <w:bottom w:val="single" w:sz="6" w:space="0" w:color="auto"/>
            </w:tcBorders>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21676262</w:t>
            </w:r>
          </w:p>
        </w:tc>
      </w:tr>
      <w:tr w:rsidR="00B16737" w:rsidTr="00B34F7D">
        <w:trPr>
          <w:trHeight w:val="200"/>
        </w:trPr>
        <w:tc>
          <w:tcPr>
            <w:tcW w:w="6263" w:type="dxa"/>
            <w:tcBorders>
              <w:top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Місцезнаходження</w:t>
            </w:r>
          </w:p>
        </w:tc>
        <w:tc>
          <w:tcPr>
            <w:tcW w:w="4394" w:type="dxa"/>
            <w:tcBorders>
              <w:top w:val="single" w:sz="6" w:space="0" w:color="auto"/>
              <w:left w:val="single" w:sz="6" w:space="0" w:color="auto"/>
              <w:bottom w:val="single" w:sz="6" w:space="0" w:color="auto"/>
            </w:tcBorders>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03150, Україна, - р-н, м. Київ, вул. Антоновича, будинок 51, офiс 1206</w:t>
            </w:r>
          </w:p>
        </w:tc>
      </w:tr>
      <w:tr w:rsidR="00B16737" w:rsidTr="00B34F7D">
        <w:trPr>
          <w:trHeight w:val="200"/>
        </w:trPr>
        <w:tc>
          <w:tcPr>
            <w:tcW w:w="6263" w:type="dxa"/>
            <w:tcBorders>
              <w:top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Номер ліцензії або іншого документа на цей вид діяльності</w:t>
            </w:r>
          </w:p>
        </w:tc>
        <w:tc>
          <w:tcPr>
            <w:tcW w:w="4394" w:type="dxa"/>
            <w:tcBorders>
              <w:top w:val="single" w:sz="6" w:space="0" w:color="auto"/>
              <w:left w:val="single" w:sz="6" w:space="0" w:color="auto"/>
              <w:bottom w:val="single" w:sz="6" w:space="0" w:color="auto"/>
            </w:tcBorders>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DR/00002/АРМ</w:t>
            </w:r>
          </w:p>
        </w:tc>
      </w:tr>
      <w:tr w:rsidR="00B16737" w:rsidTr="00B34F7D">
        <w:trPr>
          <w:trHeight w:val="200"/>
        </w:trPr>
        <w:tc>
          <w:tcPr>
            <w:tcW w:w="6263" w:type="dxa"/>
            <w:tcBorders>
              <w:top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Найменування державного органу, що видав ліцензію або інший документ</w:t>
            </w:r>
          </w:p>
        </w:tc>
        <w:tc>
          <w:tcPr>
            <w:tcW w:w="4394" w:type="dxa"/>
            <w:tcBorders>
              <w:top w:val="single" w:sz="6" w:space="0" w:color="auto"/>
              <w:left w:val="single" w:sz="6" w:space="0" w:color="auto"/>
              <w:bottom w:val="single" w:sz="6" w:space="0" w:color="auto"/>
            </w:tcBorders>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НКЦПФР</w:t>
            </w:r>
          </w:p>
        </w:tc>
      </w:tr>
      <w:tr w:rsidR="00B16737" w:rsidTr="00B34F7D">
        <w:trPr>
          <w:trHeight w:val="200"/>
        </w:trPr>
        <w:tc>
          <w:tcPr>
            <w:tcW w:w="6263" w:type="dxa"/>
            <w:tcBorders>
              <w:top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Дата видачі ліцензії або іншого документа</w:t>
            </w:r>
          </w:p>
        </w:tc>
        <w:tc>
          <w:tcPr>
            <w:tcW w:w="4394" w:type="dxa"/>
            <w:tcBorders>
              <w:top w:val="single" w:sz="6" w:space="0" w:color="auto"/>
              <w:left w:val="single" w:sz="6" w:space="0" w:color="auto"/>
              <w:bottom w:val="single" w:sz="6" w:space="0" w:color="auto"/>
            </w:tcBorders>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18.02.2019</w:t>
            </w:r>
          </w:p>
        </w:tc>
      </w:tr>
      <w:tr w:rsidR="00B16737" w:rsidTr="00B34F7D">
        <w:trPr>
          <w:trHeight w:val="200"/>
        </w:trPr>
        <w:tc>
          <w:tcPr>
            <w:tcW w:w="6263" w:type="dxa"/>
            <w:tcBorders>
              <w:top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Міжміський код та телефон</w:t>
            </w:r>
          </w:p>
        </w:tc>
        <w:tc>
          <w:tcPr>
            <w:tcW w:w="4394" w:type="dxa"/>
            <w:tcBorders>
              <w:top w:val="single" w:sz="6" w:space="0" w:color="auto"/>
              <w:left w:val="single" w:sz="6" w:space="0" w:color="auto"/>
              <w:bottom w:val="single" w:sz="6" w:space="0" w:color="auto"/>
            </w:tcBorders>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(044) 2875673</w:t>
            </w:r>
          </w:p>
        </w:tc>
      </w:tr>
      <w:tr w:rsidR="00B16737" w:rsidTr="00B34F7D">
        <w:trPr>
          <w:trHeight w:val="200"/>
        </w:trPr>
        <w:tc>
          <w:tcPr>
            <w:tcW w:w="6263" w:type="dxa"/>
            <w:tcBorders>
              <w:top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Основні види діяльності із зазначенням їх найменування та коду за КВЕД</w:t>
            </w:r>
          </w:p>
        </w:tc>
        <w:tc>
          <w:tcPr>
            <w:tcW w:w="4394" w:type="dxa"/>
            <w:tcBorders>
              <w:top w:val="single" w:sz="6" w:space="0" w:color="auto"/>
              <w:left w:val="single" w:sz="6" w:space="0" w:color="auto"/>
              <w:bottom w:val="single" w:sz="6" w:space="0" w:color="auto"/>
            </w:tcBorders>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63.11 - Оброблення даних, розмiщення iнформацiї на веб-вузлах i пов'язана з ними дiяльнiсть (основний)</w:t>
            </w:r>
          </w:p>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84.13 - Регулювання та сприяння ефективному веденню економiчної дiяльностi</w:t>
            </w:r>
          </w:p>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62.02 - Консультування з питань iнформатизацiї</w:t>
            </w:r>
          </w:p>
        </w:tc>
      </w:tr>
      <w:tr w:rsidR="00B16737" w:rsidTr="00B34F7D">
        <w:trPr>
          <w:trHeight w:val="200"/>
        </w:trPr>
        <w:tc>
          <w:tcPr>
            <w:tcW w:w="6263" w:type="dxa"/>
            <w:tcBorders>
              <w:top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Вид послуг, які надає особа</w:t>
            </w:r>
          </w:p>
        </w:tc>
        <w:tc>
          <w:tcPr>
            <w:tcW w:w="4394" w:type="dxa"/>
            <w:tcBorders>
              <w:top w:val="single" w:sz="6" w:space="0" w:color="auto"/>
              <w:left w:val="single" w:sz="6" w:space="0" w:color="auto"/>
              <w:bottom w:val="single" w:sz="6" w:space="0" w:color="auto"/>
            </w:tcBorders>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iнформацiйнi послуги на фондовому ринку: подання звiтностi та/або адмiнiстративних даних до НКЦПФР</w:t>
            </w:r>
          </w:p>
        </w:tc>
      </w:tr>
    </w:tbl>
    <w:p w:rsidR="00B16737" w:rsidRDefault="00B16737">
      <w:pPr>
        <w:widowControl w:val="0"/>
        <w:autoSpaceDE w:val="0"/>
        <w:autoSpaceDN w:val="0"/>
        <w:adjustRightInd w:val="0"/>
        <w:spacing w:after="0" w:line="240" w:lineRule="auto"/>
        <w:rPr>
          <w:rFonts w:ascii="Times New Roman CYR" w:hAnsi="Times New Roman CYR" w:cs="Times New Roman CYR"/>
          <w:kern w:val="0"/>
        </w:rPr>
      </w:pPr>
    </w:p>
    <w:p w:rsidR="00B16737" w:rsidRDefault="00B16737">
      <w:pPr>
        <w:widowControl w:val="0"/>
        <w:autoSpaceDE w:val="0"/>
        <w:autoSpaceDN w:val="0"/>
        <w:adjustRightInd w:val="0"/>
        <w:spacing w:after="0" w:line="240" w:lineRule="auto"/>
        <w:rPr>
          <w:rFonts w:ascii="Times New Roman CYR" w:hAnsi="Times New Roman CYR" w:cs="Times New Roman CYR"/>
          <w:kern w:val="0"/>
        </w:rPr>
        <w:sectPr w:rsidR="00B16737">
          <w:pgSz w:w="12240" w:h="15840"/>
          <w:pgMar w:top="570" w:right="720" w:bottom="570" w:left="720" w:header="708" w:footer="708" w:gutter="0"/>
          <w:cols w:space="720"/>
          <w:noEndnote/>
        </w:sectPr>
      </w:pPr>
    </w:p>
    <w:p w:rsidR="00B16737" w:rsidRDefault="00000000" w:rsidP="00AE5CB7">
      <w:pPr>
        <w:pStyle w:val="1"/>
      </w:pPr>
      <w:bookmarkStart w:id="5" w:name="_Toc212629090"/>
      <w:r>
        <w:lastRenderedPageBreak/>
        <w:t>II. Інформація щодо капіталу та цінних паперів</w:t>
      </w:r>
      <w:bookmarkEnd w:id="5"/>
    </w:p>
    <w:p w:rsidR="00B16737" w:rsidRDefault="00000000" w:rsidP="00AE5CB7">
      <w:pPr>
        <w:pStyle w:val="1"/>
      </w:pPr>
      <w:bookmarkStart w:id="6" w:name="_Toc212629091"/>
      <w:r>
        <w:rPr>
          <w:i/>
          <w:iCs/>
        </w:rPr>
        <w:t>1. Структура капіталу</w:t>
      </w:r>
      <w:bookmarkEnd w:id="6"/>
    </w:p>
    <w:tbl>
      <w:tblPr>
        <w:tblW w:w="15735" w:type="dxa"/>
        <w:tblInd w:w="-150"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68"/>
        <w:gridCol w:w="1134"/>
        <w:gridCol w:w="1559"/>
        <w:gridCol w:w="1276"/>
        <w:gridCol w:w="1134"/>
        <w:gridCol w:w="6237"/>
        <w:gridCol w:w="2268"/>
        <w:gridCol w:w="1559"/>
      </w:tblGrid>
      <w:tr w:rsidR="00B16737" w:rsidTr="00B34F7D">
        <w:trPr>
          <w:trHeight w:val="200"/>
        </w:trPr>
        <w:tc>
          <w:tcPr>
            <w:tcW w:w="568" w:type="dxa"/>
            <w:tcBorders>
              <w:top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з/п</w:t>
            </w:r>
          </w:p>
        </w:tc>
        <w:tc>
          <w:tcPr>
            <w:tcW w:w="1134"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Тип та/або клас акцій</w:t>
            </w:r>
          </w:p>
        </w:tc>
        <w:tc>
          <w:tcPr>
            <w:tcW w:w="1559"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Номер свідоцтва про реєстрацію випуску</w:t>
            </w:r>
          </w:p>
        </w:tc>
        <w:tc>
          <w:tcPr>
            <w:tcW w:w="1276"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Кількість акцій, шт.</w:t>
            </w:r>
          </w:p>
        </w:tc>
        <w:tc>
          <w:tcPr>
            <w:tcW w:w="1134"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Номіналь</w:t>
            </w:r>
            <w:r w:rsidR="00B34F7D">
              <w:rPr>
                <w:rFonts w:ascii="Times New Roman CYR" w:hAnsi="Times New Roman CYR" w:cs="Times New Roman CYR"/>
                <w:kern w:val="0"/>
              </w:rPr>
              <w:t>-</w:t>
            </w:r>
            <w:r>
              <w:rPr>
                <w:rFonts w:ascii="Times New Roman CYR" w:hAnsi="Times New Roman CYR" w:cs="Times New Roman CYR"/>
                <w:kern w:val="0"/>
              </w:rPr>
              <w:t>на вартість, грн</w:t>
            </w:r>
          </w:p>
        </w:tc>
        <w:tc>
          <w:tcPr>
            <w:tcW w:w="6237"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Права та обов'язки</w:t>
            </w:r>
          </w:p>
        </w:tc>
        <w:tc>
          <w:tcPr>
            <w:tcW w:w="2268"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Наявність публічної пропозиції та/або допуску до торгів на організованих ринках капіталу</w:t>
            </w:r>
          </w:p>
        </w:tc>
        <w:tc>
          <w:tcPr>
            <w:tcW w:w="1559" w:type="dxa"/>
            <w:tcBorders>
              <w:top w:val="single" w:sz="6" w:space="0" w:color="auto"/>
              <w:left w:val="single" w:sz="6" w:space="0" w:color="auto"/>
              <w:bottom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Облік часток особи в обліковій системі часток</w:t>
            </w:r>
          </w:p>
        </w:tc>
      </w:tr>
      <w:tr w:rsidR="00B16737" w:rsidTr="00B34F7D">
        <w:tblPrEx>
          <w:tblCellMar>
            <w:left w:w="28" w:type="dxa"/>
            <w:right w:w="28" w:type="dxa"/>
          </w:tblCellMar>
        </w:tblPrEx>
        <w:trPr>
          <w:trHeight w:val="200"/>
        </w:trPr>
        <w:tc>
          <w:tcPr>
            <w:tcW w:w="568" w:type="dxa"/>
            <w:tcBorders>
              <w:top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w:t>
            </w:r>
          </w:p>
        </w:tc>
        <w:tc>
          <w:tcPr>
            <w:tcW w:w="1134"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w:t>
            </w:r>
          </w:p>
        </w:tc>
        <w:tc>
          <w:tcPr>
            <w:tcW w:w="1559"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w:t>
            </w:r>
          </w:p>
        </w:tc>
        <w:tc>
          <w:tcPr>
            <w:tcW w:w="1276"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w:t>
            </w:r>
          </w:p>
        </w:tc>
        <w:tc>
          <w:tcPr>
            <w:tcW w:w="1134"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5</w:t>
            </w:r>
          </w:p>
        </w:tc>
        <w:tc>
          <w:tcPr>
            <w:tcW w:w="6237"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w:t>
            </w:r>
          </w:p>
        </w:tc>
        <w:tc>
          <w:tcPr>
            <w:tcW w:w="2268"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7</w:t>
            </w:r>
          </w:p>
        </w:tc>
        <w:tc>
          <w:tcPr>
            <w:tcW w:w="1559" w:type="dxa"/>
            <w:tcBorders>
              <w:top w:val="single" w:sz="6" w:space="0" w:color="auto"/>
              <w:left w:val="single" w:sz="6" w:space="0" w:color="auto"/>
              <w:bottom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8</w:t>
            </w:r>
          </w:p>
        </w:tc>
      </w:tr>
      <w:tr w:rsidR="00B16737" w:rsidTr="00B34F7D">
        <w:trPr>
          <w:trHeight w:val="300"/>
        </w:trPr>
        <w:tc>
          <w:tcPr>
            <w:tcW w:w="568" w:type="dxa"/>
            <w:tcBorders>
              <w:top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w:t>
            </w:r>
          </w:p>
        </w:tc>
        <w:tc>
          <w:tcPr>
            <w:tcW w:w="1134" w:type="dxa"/>
            <w:tcBorders>
              <w:top w:val="single" w:sz="6" w:space="0" w:color="auto"/>
              <w:left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Акцiя проста бездоку</w:t>
            </w:r>
            <w:r w:rsidR="00B34F7D">
              <w:rPr>
                <w:rFonts w:ascii="Times New Roman CYR" w:hAnsi="Times New Roman CYR" w:cs="Times New Roman CYR"/>
                <w:kern w:val="0"/>
              </w:rPr>
              <w:t>-</w:t>
            </w:r>
            <w:r>
              <w:rPr>
                <w:rFonts w:ascii="Times New Roman CYR" w:hAnsi="Times New Roman CYR" w:cs="Times New Roman CYR"/>
                <w:kern w:val="0"/>
              </w:rPr>
              <w:t>ментарна iменна</w:t>
            </w:r>
          </w:p>
        </w:tc>
        <w:tc>
          <w:tcPr>
            <w:tcW w:w="1559" w:type="dxa"/>
            <w:tcBorders>
              <w:top w:val="single" w:sz="6" w:space="0" w:color="auto"/>
              <w:left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216/24/1/99</w:t>
            </w:r>
          </w:p>
        </w:tc>
        <w:tc>
          <w:tcPr>
            <w:tcW w:w="1276" w:type="dxa"/>
            <w:tcBorders>
              <w:top w:val="single" w:sz="6" w:space="0" w:color="auto"/>
              <w:left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5 578 600</w:t>
            </w:r>
          </w:p>
        </w:tc>
        <w:tc>
          <w:tcPr>
            <w:tcW w:w="1134" w:type="dxa"/>
            <w:tcBorders>
              <w:top w:val="single" w:sz="6" w:space="0" w:color="auto"/>
              <w:left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0,25</w:t>
            </w:r>
          </w:p>
        </w:tc>
        <w:tc>
          <w:tcPr>
            <w:tcW w:w="6237" w:type="dxa"/>
            <w:tcBorders>
              <w:top w:val="single" w:sz="6" w:space="0" w:color="auto"/>
              <w:left w:val="single" w:sz="6" w:space="0" w:color="auto"/>
              <w:bottom w:val="single" w:sz="6" w:space="0" w:color="auto"/>
              <w:right w:val="single" w:sz="6" w:space="0" w:color="auto"/>
            </w:tcBorders>
          </w:tcPr>
          <w:p w:rsidR="00B16737" w:rsidRPr="00B34F7D"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Pr>
                <w:rFonts w:ascii="Times New Roman CYR" w:hAnsi="Times New Roman CYR" w:cs="Times New Roman CYR"/>
                <w:kern w:val="0"/>
              </w:rPr>
              <w:t xml:space="preserve"> </w:t>
            </w:r>
            <w:r w:rsidRPr="00B34F7D">
              <w:rPr>
                <w:rFonts w:ascii="Times New Roman CYR" w:hAnsi="Times New Roman CYR" w:cs="Times New Roman CYR"/>
                <w:kern w:val="0"/>
                <w:sz w:val="20"/>
                <w:szCs w:val="20"/>
              </w:rPr>
              <w:t>Акцiонери Товариства - власники простих iменних акцiй мають права на:</w:t>
            </w:r>
          </w:p>
          <w:p w:rsidR="00B16737" w:rsidRPr="00B34F7D"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34F7D">
              <w:rPr>
                <w:rFonts w:ascii="Times New Roman CYR" w:hAnsi="Times New Roman CYR" w:cs="Times New Roman CYR"/>
                <w:kern w:val="0"/>
                <w:sz w:val="20"/>
                <w:szCs w:val="20"/>
              </w:rPr>
              <w:t>а) участь в управлiннi Товариством;</w:t>
            </w:r>
          </w:p>
          <w:p w:rsidR="00B16737" w:rsidRPr="00B34F7D"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34F7D">
              <w:rPr>
                <w:rFonts w:ascii="Times New Roman CYR" w:hAnsi="Times New Roman CYR" w:cs="Times New Roman CYR"/>
                <w:kern w:val="0"/>
                <w:sz w:val="20"/>
                <w:szCs w:val="20"/>
              </w:rPr>
              <w:t>б) отримання дивiдендiв;</w:t>
            </w:r>
          </w:p>
          <w:p w:rsidR="00B16737" w:rsidRPr="00B34F7D"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34F7D">
              <w:rPr>
                <w:rFonts w:ascii="Times New Roman CYR" w:hAnsi="Times New Roman CYR" w:cs="Times New Roman CYR"/>
                <w:kern w:val="0"/>
                <w:sz w:val="20"/>
                <w:szCs w:val="20"/>
              </w:rPr>
              <w:t>в) отримання у разi лiквiдацiї Товариства частини його майна або вартостi частини майна Товариства;</w:t>
            </w:r>
          </w:p>
          <w:p w:rsidR="00B16737" w:rsidRPr="00B34F7D"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34F7D">
              <w:rPr>
                <w:rFonts w:ascii="Times New Roman CYR" w:hAnsi="Times New Roman CYR" w:cs="Times New Roman CYR"/>
                <w:kern w:val="0"/>
                <w:sz w:val="20"/>
                <w:szCs w:val="20"/>
              </w:rPr>
              <w:t>г) отримання iнформацiї про господарську дiяльнiсть Товариства;</w:t>
            </w:r>
          </w:p>
          <w:p w:rsidR="00B16737" w:rsidRPr="00B34F7D"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34F7D">
              <w:rPr>
                <w:rFonts w:ascii="Times New Roman CYR" w:hAnsi="Times New Roman CYR" w:cs="Times New Roman CYR"/>
                <w:kern w:val="0"/>
                <w:sz w:val="20"/>
                <w:szCs w:val="20"/>
              </w:rPr>
              <w:t>?) вiльне розпорядження акцiями, що їм належать, вiдчуження належних їм акцiй без згоди iнших акцiонерiв Товариства (без застосування переважного права iнших акцiонерiв Товариства на придбання акцiй, що пропонуються ними до вiдчуження третiм особам);</w:t>
            </w:r>
          </w:p>
          <w:p w:rsidR="00B16737" w:rsidRPr="00B34F7D"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34F7D">
              <w:rPr>
                <w:rFonts w:ascii="Times New Roman CYR" w:hAnsi="Times New Roman CYR" w:cs="Times New Roman CYR"/>
                <w:kern w:val="0"/>
                <w:sz w:val="20"/>
                <w:szCs w:val="20"/>
              </w:rPr>
              <w:t>д) використання переважного права на придбання додатково випущених акцiй Товариства при приватному розмiщеннi акцiй.</w:t>
            </w:r>
          </w:p>
          <w:p w:rsidR="00B16737" w:rsidRPr="00B34F7D"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34F7D">
              <w:rPr>
                <w:rFonts w:ascii="Times New Roman CYR" w:hAnsi="Times New Roman CYR" w:cs="Times New Roman CYR"/>
                <w:kern w:val="0"/>
                <w:sz w:val="20"/>
                <w:szCs w:val="20"/>
              </w:rPr>
              <w:t xml:space="preserve"> Акцiонери можуть отримувати iнформацiю про дiяльнiсть Товариства в обсязi i в порядку, безпосередньо передбаченими чинним законодавством. Додаткову iнформацiю про дiяльнiсть Товариства акцiонери можуть отримати тiльки за згодою Наглядової ради Товариства.</w:t>
            </w:r>
          </w:p>
          <w:p w:rsidR="00B16737" w:rsidRPr="00B34F7D"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34F7D">
              <w:rPr>
                <w:rFonts w:ascii="Times New Roman CYR" w:hAnsi="Times New Roman CYR" w:cs="Times New Roman CYR"/>
                <w:kern w:val="0"/>
                <w:sz w:val="20"/>
                <w:szCs w:val="20"/>
              </w:rPr>
              <w:t xml:space="preserve"> Акцiонери Товариства зобов'язанi:</w:t>
            </w:r>
          </w:p>
          <w:p w:rsidR="00B16737" w:rsidRPr="00B34F7D"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34F7D">
              <w:rPr>
                <w:rFonts w:ascii="Times New Roman CYR" w:hAnsi="Times New Roman CYR" w:cs="Times New Roman CYR"/>
                <w:kern w:val="0"/>
                <w:sz w:val="20"/>
                <w:szCs w:val="20"/>
              </w:rPr>
              <w:t xml:space="preserve">а) дотримуватися Статуту, iнших внутрiшнiх документiв Товариства; </w:t>
            </w:r>
          </w:p>
          <w:p w:rsidR="00B16737" w:rsidRPr="00B34F7D"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34F7D">
              <w:rPr>
                <w:rFonts w:ascii="Times New Roman CYR" w:hAnsi="Times New Roman CYR" w:cs="Times New Roman CYR"/>
                <w:kern w:val="0"/>
                <w:sz w:val="20"/>
                <w:szCs w:val="20"/>
              </w:rPr>
              <w:t xml:space="preserve">б) виконувати рiшення Загальних зборiв акцiонерiв, iнших органiв Товариства; </w:t>
            </w:r>
          </w:p>
          <w:p w:rsidR="00B16737" w:rsidRPr="00B34F7D"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34F7D">
              <w:rPr>
                <w:rFonts w:ascii="Times New Roman CYR" w:hAnsi="Times New Roman CYR" w:cs="Times New Roman CYR"/>
                <w:kern w:val="0"/>
                <w:sz w:val="20"/>
                <w:szCs w:val="20"/>
              </w:rPr>
              <w:t xml:space="preserve">в) виконувати свої зобов'язання перед Товариством, у тому числi пов'язанi з майновою участю; </w:t>
            </w:r>
          </w:p>
          <w:p w:rsidR="00B16737" w:rsidRPr="00B34F7D"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34F7D">
              <w:rPr>
                <w:rFonts w:ascii="Times New Roman CYR" w:hAnsi="Times New Roman CYR" w:cs="Times New Roman CYR"/>
                <w:kern w:val="0"/>
                <w:sz w:val="20"/>
                <w:szCs w:val="20"/>
              </w:rPr>
              <w:t>г) не розголошувати комерцiйну таємницю та конфiденцiйну iнформацiю про дiяльнiсть Товариства;</w:t>
            </w:r>
          </w:p>
          <w:p w:rsidR="00B16737" w:rsidRPr="00B34F7D" w:rsidRDefault="00000000">
            <w:pPr>
              <w:widowControl w:val="0"/>
              <w:autoSpaceDE w:val="0"/>
              <w:autoSpaceDN w:val="0"/>
              <w:adjustRightInd w:val="0"/>
              <w:spacing w:after="0" w:line="240" w:lineRule="auto"/>
              <w:jc w:val="center"/>
              <w:rPr>
                <w:rFonts w:ascii="Times New Roman CYR" w:hAnsi="Times New Roman CYR" w:cs="Times New Roman CYR"/>
                <w:kern w:val="0"/>
                <w:sz w:val="20"/>
                <w:szCs w:val="20"/>
              </w:rPr>
            </w:pPr>
            <w:r w:rsidRPr="00B34F7D">
              <w:rPr>
                <w:rFonts w:ascii="Times New Roman CYR" w:hAnsi="Times New Roman CYR" w:cs="Times New Roman CYR"/>
                <w:kern w:val="0"/>
                <w:sz w:val="20"/>
                <w:szCs w:val="20"/>
              </w:rPr>
              <w:t>г1) своєчасно повiдомляти свою депозитарну установу про змiну адреси та iнших даних, якi визначенi чинним законодавством, необхiдних для iдентифiкацiї акцiонерiв Товариства;</w:t>
            </w:r>
          </w:p>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sidRPr="00B34F7D">
              <w:rPr>
                <w:rFonts w:ascii="Times New Roman CYR" w:hAnsi="Times New Roman CYR" w:cs="Times New Roman CYR"/>
                <w:kern w:val="0"/>
                <w:sz w:val="20"/>
                <w:szCs w:val="20"/>
              </w:rPr>
              <w:t>д) виконувати iншi обов'язки, якщо це передбачено чинним законодавством України</w:t>
            </w:r>
            <w:r>
              <w:rPr>
                <w:rFonts w:ascii="Times New Roman CYR" w:hAnsi="Times New Roman CYR" w:cs="Times New Roman CYR"/>
                <w:kern w:val="0"/>
              </w:rPr>
              <w:t>.</w:t>
            </w:r>
          </w:p>
        </w:tc>
        <w:tc>
          <w:tcPr>
            <w:tcW w:w="2268" w:type="dxa"/>
            <w:tcBorders>
              <w:top w:val="single" w:sz="6" w:space="0" w:color="auto"/>
              <w:left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Публiчна пропозицiя вiдсутня, допуск до торгiв на фондовiй бiржi в частинi включення до бiржового реєстру вiдсутнiй.</w:t>
            </w:r>
          </w:p>
        </w:tc>
        <w:tc>
          <w:tcPr>
            <w:tcW w:w="1559" w:type="dxa"/>
            <w:tcBorders>
              <w:top w:val="single" w:sz="6" w:space="0" w:color="auto"/>
              <w:left w:val="single" w:sz="6" w:space="0" w:color="auto"/>
              <w:bottom w:val="single" w:sz="6" w:space="0" w:color="auto"/>
            </w:tcBorders>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вiдсутнiй</w:t>
            </w:r>
          </w:p>
        </w:tc>
      </w:tr>
    </w:tbl>
    <w:p w:rsidR="00B16737" w:rsidRDefault="00000000" w:rsidP="00AE5CB7">
      <w:pPr>
        <w:pStyle w:val="1"/>
      </w:pPr>
      <w:bookmarkStart w:id="7" w:name="_Toc212629092"/>
      <w:r>
        <w:lastRenderedPageBreak/>
        <w:t>3. Цінні папери</w:t>
      </w:r>
      <w:bookmarkEnd w:id="7"/>
    </w:p>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b/>
          <w:bCs/>
          <w:kern w:val="0"/>
          <w:sz w:val="24"/>
          <w:szCs w:val="24"/>
        </w:rPr>
        <w:t>Інформація про випуски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50"/>
        <w:gridCol w:w="1350"/>
        <w:gridCol w:w="2400"/>
        <w:gridCol w:w="1700"/>
        <w:gridCol w:w="1600"/>
        <w:gridCol w:w="1350"/>
        <w:gridCol w:w="1450"/>
        <w:gridCol w:w="1200"/>
        <w:gridCol w:w="1400"/>
        <w:gridCol w:w="1700"/>
      </w:tblGrid>
      <w:tr w:rsidR="00B16737">
        <w:trPr>
          <w:trHeight w:val="200"/>
        </w:trPr>
        <w:tc>
          <w:tcPr>
            <w:tcW w:w="1250" w:type="dxa"/>
            <w:tcBorders>
              <w:top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Дата реєстрації випуску</w:t>
            </w:r>
          </w:p>
        </w:tc>
        <w:tc>
          <w:tcPr>
            <w:tcW w:w="1350"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Номер свідоцтва про реєстрацію випуску</w:t>
            </w:r>
          </w:p>
        </w:tc>
        <w:tc>
          <w:tcPr>
            <w:tcW w:w="2400"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Найменування органу, що зареєстрував випуск</w:t>
            </w:r>
          </w:p>
        </w:tc>
        <w:tc>
          <w:tcPr>
            <w:tcW w:w="1700"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Міжнародний ідентифікаційний номер</w:t>
            </w:r>
          </w:p>
        </w:tc>
        <w:tc>
          <w:tcPr>
            <w:tcW w:w="1600"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Тип цінного папера</w:t>
            </w:r>
          </w:p>
        </w:tc>
        <w:tc>
          <w:tcPr>
            <w:tcW w:w="1350"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Форма існування та форма випуску</w:t>
            </w:r>
          </w:p>
        </w:tc>
        <w:tc>
          <w:tcPr>
            <w:tcW w:w="1450"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Номінальна вартість, грн</w:t>
            </w:r>
          </w:p>
        </w:tc>
        <w:tc>
          <w:tcPr>
            <w:tcW w:w="1200"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Кількість акцій, шт.</w:t>
            </w:r>
          </w:p>
        </w:tc>
        <w:tc>
          <w:tcPr>
            <w:tcW w:w="1400"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Загальна номінальна вартість, грн</w:t>
            </w:r>
          </w:p>
        </w:tc>
        <w:tc>
          <w:tcPr>
            <w:tcW w:w="1700" w:type="dxa"/>
            <w:tcBorders>
              <w:top w:val="single" w:sz="6" w:space="0" w:color="auto"/>
              <w:left w:val="single" w:sz="6" w:space="0" w:color="auto"/>
              <w:bottom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Частка у статутному капіталі (у відсотках)</w:t>
            </w:r>
          </w:p>
        </w:tc>
      </w:tr>
      <w:tr w:rsidR="00B16737">
        <w:trPr>
          <w:trHeight w:val="200"/>
        </w:trPr>
        <w:tc>
          <w:tcPr>
            <w:tcW w:w="1250" w:type="dxa"/>
            <w:tcBorders>
              <w:top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w:t>
            </w:r>
          </w:p>
        </w:tc>
        <w:tc>
          <w:tcPr>
            <w:tcW w:w="1350"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w:t>
            </w:r>
          </w:p>
        </w:tc>
        <w:tc>
          <w:tcPr>
            <w:tcW w:w="2400"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w:t>
            </w:r>
          </w:p>
        </w:tc>
        <w:tc>
          <w:tcPr>
            <w:tcW w:w="1700"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w:t>
            </w:r>
          </w:p>
        </w:tc>
        <w:tc>
          <w:tcPr>
            <w:tcW w:w="1600"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5</w:t>
            </w:r>
          </w:p>
        </w:tc>
        <w:tc>
          <w:tcPr>
            <w:tcW w:w="1350"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w:t>
            </w:r>
          </w:p>
        </w:tc>
        <w:tc>
          <w:tcPr>
            <w:tcW w:w="1450"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7</w:t>
            </w:r>
          </w:p>
        </w:tc>
        <w:tc>
          <w:tcPr>
            <w:tcW w:w="1200"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8</w:t>
            </w:r>
          </w:p>
        </w:tc>
        <w:tc>
          <w:tcPr>
            <w:tcW w:w="1400"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9</w:t>
            </w:r>
          </w:p>
        </w:tc>
        <w:tc>
          <w:tcPr>
            <w:tcW w:w="1700" w:type="dxa"/>
            <w:tcBorders>
              <w:top w:val="single" w:sz="6" w:space="0" w:color="auto"/>
              <w:left w:val="single" w:sz="6" w:space="0" w:color="auto"/>
              <w:bottom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w:t>
            </w:r>
          </w:p>
        </w:tc>
      </w:tr>
      <w:tr w:rsidR="00B16737">
        <w:trPr>
          <w:trHeight w:val="200"/>
        </w:trPr>
        <w:tc>
          <w:tcPr>
            <w:tcW w:w="1250" w:type="dxa"/>
            <w:tcBorders>
              <w:top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19.10.1999</w:t>
            </w:r>
          </w:p>
        </w:tc>
        <w:tc>
          <w:tcPr>
            <w:tcW w:w="1350" w:type="dxa"/>
            <w:tcBorders>
              <w:top w:val="single" w:sz="6" w:space="0" w:color="auto"/>
              <w:left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216/24/1/99</w:t>
            </w:r>
          </w:p>
        </w:tc>
        <w:tc>
          <w:tcPr>
            <w:tcW w:w="2400" w:type="dxa"/>
            <w:tcBorders>
              <w:top w:val="single" w:sz="6" w:space="0" w:color="auto"/>
              <w:left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Чернiгiвське територiальне управлiння ДКЦПФР</w:t>
            </w:r>
          </w:p>
        </w:tc>
        <w:tc>
          <w:tcPr>
            <w:tcW w:w="1700" w:type="dxa"/>
            <w:tcBorders>
              <w:top w:val="single" w:sz="6" w:space="0" w:color="auto"/>
              <w:left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UA4000074298</w:t>
            </w:r>
          </w:p>
        </w:tc>
        <w:tc>
          <w:tcPr>
            <w:tcW w:w="1600" w:type="dxa"/>
            <w:tcBorders>
              <w:top w:val="single" w:sz="6" w:space="0" w:color="auto"/>
              <w:left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Акція проста бездокументарна іменна</w:t>
            </w:r>
          </w:p>
        </w:tc>
        <w:tc>
          <w:tcPr>
            <w:tcW w:w="1350" w:type="dxa"/>
            <w:tcBorders>
              <w:top w:val="single" w:sz="6" w:space="0" w:color="auto"/>
              <w:left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Електронні іменні</w:t>
            </w:r>
          </w:p>
        </w:tc>
        <w:tc>
          <w:tcPr>
            <w:tcW w:w="1450" w:type="dxa"/>
            <w:tcBorders>
              <w:top w:val="single" w:sz="6" w:space="0" w:color="auto"/>
              <w:left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0,25</w:t>
            </w:r>
          </w:p>
        </w:tc>
        <w:tc>
          <w:tcPr>
            <w:tcW w:w="1200" w:type="dxa"/>
            <w:tcBorders>
              <w:top w:val="single" w:sz="6" w:space="0" w:color="auto"/>
              <w:left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5 578 600</w:t>
            </w:r>
          </w:p>
        </w:tc>
        <w:tc>
          <w:tcPr>
            <w:tcW w:w="1400" w:type="dxa"/>
            <w:tcBorders>
              <w:top w:val="single" w:sz="6" w:space="0" w:color="auto"/>
              <w:left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1 394 650</w:t>
            </w:r>
          </w:p>
        </w:tc>
        <w:tc>
          <w:tcPr>
            <w:tcW w:w="1700" w:type="dxa"/>
            <w:tcBorders>
              <w:top w:val="single" w:sz="6" w:space="0" w:color="auto"/>
              <w:left w:val="single" w:sz="6" w:space="0" w:color="auto"/>
              <w:bottom w:val="single" w:sz="6" w:space="0" w:color="auto"/>
            </w:tcBorders>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100</w:t>
            </w:r>
          </w:p>
        </w:tc>
      </w:tr>
      <w:tr w:rsidR="00B16737">
        <w:trPr>
          <w:trHeight w:val="200"/>
        </w:trPr>
        <w:tc>
          <w:tcPr>
            <w:tcW w:w="2600" w:type="dxa"/>
            <w:gridSpan w:val="2"/>
            <w:tcBorders>
              <w:top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Додаткова інформація</w:t>
            </w:r>
          </w:p>
        </w:tc>
        <w:tc>
          <w:tcPr>
            <w:tcW w:w="12800" w:type="dxa"/>
            <w:gridSpan w:val="8"/>
            <w:tcBorders>
              <w:top w:val="single" w:sz="6" w:space="0" w:color="auto"/>
              <w:left w:val="single" w:sz="6" w:space="0" w:color="auto"/>
              <w:bottom w:val="single" w:sz="6" w:space="0" w:color="auto"/>
            </w:tcBorders>
            <w:vAlign w:val="center"/>
          </w:tcPr>
          <w:p w:rsidR="00B16737"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На внутрiшнiх та зовнiшнiх ринках цiнних паперiв торгiвля цiнними паперами емiтента не велась, фактiв лiстингу/делiстингу його цiнних паперiв не було, додаткова емiсiя цiнних паперiв не проводилась. Викупу/реалiзацiї/анулювання власних акцiй не було. Свiдоцтво про реєстрацiю випуску акцiй видано 29.08.2011 на замiну свiдоцтва № 216/24/1/99 з датою видачi 05.07.2010 у зв'язку зi змiною найменування емiтента.</w:t>
            </w:r>
          </w:p>
        </w:tc>
      </w:tr>
    </w:tbl>
    <w:p w:rsidR="00B16737" w:rsidRDefault="00B16737">
      <w:pPr>
        <w:widowControl w:val="0"/>
        <w:autoSpaceDE w:val="0"/>
        <w:autoSpaceDN w:val="0"/>
        <w:adjustRightInd w:val="0"/>
        <w:spacing w:after="0" w:line="240" w:lineRule="auto"/>
        <w:rPr>
          <w:rFonts w:ascii="Times New Roman CYR" w:hAnsi="Times New Roman CYR" w:cs="Times New Roman CYR"/>
          <w:kern w:val="0"/>
        </w:rPr>
      </w:pPr>
    </w:p>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b/>
          <w:bCs/>
          <w:kern w:val="0"/>
          <w:sz w:val="24"/>
          <w:szCs w:val="24"/>
        </w:rPr>
        <w:t>Уточнення щодо наявності обмежень за акціями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850"/>
        <w:gridCol w:w="3850"/>
        <w:gridCol w:w="3850"/>
        <w:gridCol w:w="3850"/>
      </w:tblGrid>
      <w:tr w:rsidR="00B16737">
        <w:trPr>
          <w:trHeight w:val="200"/>
        </w:trPr>
        <w:tc>
          <w:tcPr>
            <w:tcW w:w="3850" w:type="dxa"/>
            <w:tcBorders>
              <w:top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Міжнародний ідентифікаційний номер</w:t>
            </w:r>
          </w:p>
        </w:tc>
        <w:tc>
          <w:tcPr>
            <w:tcW w:w="3850"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Кількість акцій (з них голосуючих), шт.</w:t>
            </w:r>
          </w:p>
        </w:tc>
        <w:tc>
          <w:tcPr>
            <w:tcW w:w="3850"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Кількість викуплених акцій (кількість акцій прирівняних до викуплених), шт.</w:t>
            </w:r>
          </w:p>
        </w:tc>
        <w:tc>
          <w:tcPr>
            <w:tcW w:w="3850" w:type="dxa"/>
            <w:tcBorders>
              <w:top w:val="single" w:sz="6" w:space="0" w:color="auto"/>
              <w:left w:val="single" w:sz="6" w:space="0" w:color="auto"/>
              <w:bottom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Кількість інших не голосуючих акцій, шт.</w:t>
            </w:r>
          </w:p>
        </w:tc>
      </w:tr>
      <w:tr w:rsidR="00B16737">
        <w:trPr>
          <w:trHeight w:val="200"/>
        </w:trPr>
        <w:tc>
          <w:tcPr>
            <w:tcW w:w="3850" w:type="dxa"/>
            <w:tcBorders>
              <w:top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w:t>
            </w:r>
          </w:p>
        </w:tc>
        <w:tc>
          <w:tcPr>
            <w:tcW w:w="3850"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w:t>
            </w:r>
          </w:p>
        </w:tc>
        <w:tc>
          <w:tcPr>
            <w:tcW w:w="3850"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w:t>
            </w:r>
          </w:p>
        </w:tc>
        <w:tc>
          <w:tcPr>
            <w:tcW w:w="3850" w:type="dxa"/>
            <w:tcBorders>
              <w:top w:val="single" w:sz="6" w:space="0" w:color="auto"/>
              <w:left w:val="single" w:sz="6" w:space="0" w:color="auto"/>
              <w:bottom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w:t>
            </w:r>
          </w:p>
        </w:tc>
      </w:tr>
      <w:tr w:rsidR="00B16737">
        <w:trPr>
          <w:trHeight w:val="200"/>
        </w:trPr>
        <w:tc>
          <w:tcPr>
            <w:tcW w:w="3850" w:type="dxa"/>
            <w:tcBorders>
              <w:top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UA4000074298</w:t>
            </w:r>
          </w:p>
        </w:tc>
        <w:tc>
          <w:tcPr>
            <w:tcW w:w="3850" w:type="dxa"/>
            <w:tcBorders>
              <w:top w:val="single" w:sz="6" w:space="0" w:color="auto"/>
              <w:left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2396095</w:t>
            </w:r>
          </w:p>
        </w:tc>
        <w:tc>
          <w:tcPr>
            <w:tcW w:w="3850" w:type="dxa"/>
            <w:tcBorders>
              <w:top w:val="single" w:sz="6" w:space="0" w:color="auto"/>
              <w:left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3850" w:type="dxa"/>
            <w:tcBorders>
              <w:top w:val="single" w:sz="6" w:space="0" w:color="auto"/>
              <w:left w:val="single" w:sz="6" w:space="0" w:color="auto"/>
              <w:bottom w:val="single" w:sz="6" w:space="0" w:color="auto"/>
            </w:tcBorders>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3182505</w:t>
            </w:r>
          </w:p>
        </w:tc>
      </w:tr>
    </w:tbl>
    <w:p w:rsidR="00B16737" w:rsidRDefault="00B16737">
      <w:pPr>
        <w:widowControl w:val="0"/>
        <w:autoSpaceDE w:val="0"/>
        <w:autoSpaceDN w:val="0"/>
        <w:adjustRightInd w:val="0"/>
        <w:spacing w:after="0" w:line="240" w:lineRule="auto"/>
        <w:rPr>
          <w:rFonts w:ascii="Times New Roman CYR" w:hAnsi="Times New Roman CYR" w:cs="Times New Roman CYR"/>
          <w:kern w:val="0"/>
        </w:rPr>
      </w:pPr>
    </w:p>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b/>
          <w:bCs/>
          <w:kern w:val="0"/>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500"/>
        <w:gridCol w:w="2000"/>
        <w:gridCol w:w="2000"/>
        <w:gridCol w:w="2000"/>
        <w:gridCol w:w="2100"/>
        <w:gridCol w:w="1500"/>
        <w:gridCol w:w="1500"/>
        <w:gridCol w:w="2800"/>
      </w:tblGrid>
      <w:tr w:rsidR="00B16737">
        <w:trPr>
          <w:trHeight w:val="300"/>
        </w:trPr>
        <w:tc>
          <w:tcPr>
            <w:tcW w:w="1500" w:type="dxa"/>
            <w:tcBorders>
              <w:top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Дата реєстрації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Міжнародний ідентифікаційний номер</w:t>
            </w:r>
          </w:p>
        </w:tc>
        <w:tc>
          <w:tcPr>
            <w:tcW w:w="2000"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Кількість акцій у випуску, шт.</w:t>
            </w:r>
          </w:p>
        </w:tc>
        <w:tc>
          <w:tcPr>
            <w:tcW w:w="2100"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Загальна номінальна вартість, грн</w:t>
            </w:r>
          </w:p>
        </w:tc>
        <w:tc>
          <w:tcPr>
            <w:tcW w:w="1500"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Загальна кількість голосуючих акцій, шт.</w:t>
            </w:r>
          </w:p>
        </w:tc>
        <w:tc>
          <w:tcPr>
            <w:tcW w:w="1500"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Кількість голосуючих акцій, права голосу за якими обмежено, шт.</w:t>
            </w:r>
          </w:p>
        </w:tc>
        <w:tc>
          <w:tcPr>
            <w:tcW w:w="2800" w:type="dxa"/>
            <w:tcBorders>
              <w:top w:val="single" w:sz="6" w:space="0" w:color="auto"/>
              <w:left w:val="single" w:sz="6" w:space="0" w:color="auto"/>
              <w:bottom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Кількість голосуючих акцій, права голосу за якими за результатами обмеження таких прав передано іншій особі, шт.</w:t>
            </w:r>
          </w:p>
        </w:tc>
      </w:tr>
      <w:tr w:rsidR="00B16737">
        <w:trPr>
          <w:trHeight w:val="300"/>
        </w:trPr>
        <w:tc>
          <w:tcPr>
            <w:tcW w:w="1500" w:type="dxa"/>
            <w:tcBorders>
              <w:top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w:t>
            </w:r>
          </w:p>
        </w:tc>
        <w:tc>
          <w:tcPr>
            <w:tcW w:w="2000"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w:t>
            </w:r>
          </w:p>
        </w:tc>
        <w:tc>
          <w:tcPr>
            <w:tcW w:w="2000"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w:t>
            </w:r>
          </w:p>
        </w:tc>
        <w:tc>
          <w:tcPr>
            <w:tcW w:w="2000"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w:t>
            </w:r>
          </w:p>
        </w:tc>
        <w:tc>
          <w:tcPr>
            <w:tcW w:w="2100"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5</w:t>
            </w:r>
          </w:p>
        </w:tc>
        <w:tc>
          <w:tcPr>
            <w:tcW w:w="1500"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w:t>
            </w:r>
          </w:p>
        </w:tc>
        <w:tc>
          <w:tcPr>
            <w:tcW w:w="1500"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7</w:t>
            </w:r>
          </w:p>
        </w:tc>
        <w:tc>
          <w:tcPr>
            <w:tcW w:w="2800" w:type="dxa"/>
            <w:tcBorders>
              <w:top w:val="single" w:sz="6" w:space="0" w:color="auto"/>
              <w:left w:val="single" w:sz="6" w:space="0" w:color="auto"/>
              <w:bottom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8</w:t>
            </w:r>
          </w:p>
        </w:tc>
      </w:tr>
      <w:tr w:rsidR="00B16737">
        <w:trPr>
          <w:trHeight w:val="300"/>
        </w:trPr>
        <w:tc>
          <w:tcPr>
            <w:tcW w:w="1500" w:type="dxa"/>
            <w:tcBorders>
              <w:top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19.10.1999</w:t>
            </w:r>
          </w:p>
        </w:tc>
        <w:tc>
          <w:tcPr>
            <w:tcW w:w="2000" w:type="dxa"/>
            <w:tcBorders>
              <w:top w:val="single" w:sz="6" w:space="0" w:color="auto"/>
              <w:left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216/24/1/99</w:t>
            </w:r>
          </w:p>
        </w:tc>
        <w:tc>
          <w:tcPr>
            <w:tcW w:w="2000" w:type="dxa"/>
            <w:tcBorders>
              <w:top w:val="single" w:sz="6" w:space="0" w:color="auto"/>
              <w:left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UA4000074298</w:t>
            </w:r>
          </w:p>
        </w:tc>
        <w:tc>
          <w:tcPr>
            <w:tcW w:w="2000" w:type="dxa"/>
            <w:tcBorders>
              <w:top w:val="single" w:sz="6" w:space="0" w:color="auto"/>
              <w:left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5 578 600</w:t>
            </w:r>
          </w:p>
        </w:tc>
        <w:tc>
          <w:tcPr>
            <w:tcW w:w="2100" w:type="dxa"/>
            <w:tcBorders>
              <w:top w:val="single" w:sz="6" w:space="0" w:color="auto"/>
              <w:left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1 394 650</w:t>
            </w:r>
          </w:p>
        </w:tc>
        <w:tc>
          <w:tcPr>
            <w:tcW w:w="1500" w:type="dxa"/>
            <w:tcBorders>
              <w:top w:val="single" w:sz="6" w:space="0" w:color="auto"/>
              <w:left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2 396 095</w:t>
            </w:r>
          </w:p>
        </w:tc>
        <w:tc>
          <w:tcPr>
            <w:tcW w:w="1500" w:type="dxa"/>
            <w:tcBorders>
              <w:top w:val="single" w:sz="6" w:space="0" w:color="auto"/>
              <w:left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2800" w:type="dxa"/>
            <w:tcBorders>
              <w:top w:val="single" w:sz="6" w:space="0" w:color="auto"/>
              <w:left w:val="single" w:sz="6" w:space="0" w:color="auto"/>
              <w:bottom w:val="single" w:sz="6" w:space="0" w:color="auto"/>
            </w:tcBorders>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B16737">
        <w:trPr>
          <w:trHeight w:val="300"/>
        </w:trPr>
        <w:tc>
          <w:tcPr>
            <w:tcW w:w="1500" w:type="dxa"/>
            <w:tcBorders>
              <w:top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Додаткова інформація</w:t>
            </w:r>
          </w:p>
        </w:tc>
        <w:tc>
          <w:tcPr>
            <w:tcW w:w="13900" w:type="dxa"/>
            <w:gridSpan w:val="7"/>
            <w:tcBorders>
              <w:top w:val="single" w:sz="6" w:space="0" w:color="auto"/>
              <w:left w:val="single" w:sz="6" w:space="0" w:color="auto"/>
              <w:bottom w:val="single" w:sz="6" w:space="0" w:color="auto"/>
            </w:tcBorders>
          </w:tcPr>
          <w:p w:rsidR="00B16737"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Характеристика обмеження: обмеження щодо користування правами за цiнними паперами встановлено Законом України "Про депозитарну систему України" № 3585-IX  (п.10 роздiлу VI) щодо неголосуючих акцiй</w:t>
            </w:r>
          </w:p>
        </w:tc>
      </w:tr>
    </w:tbl>
    <w:p w:rsidR="00B16737" w:rsidRDefault="00B16737">
      <w:pPr>
        <w:widowControl w:val="0"/>
        <w:autoSpaceDE w:val="0"/>
        <w:autoSpaceDN w:val="0"/>
        <w:adjustRightInd w:val="0"/>
        <w:spacing w:after="0" w:line="240" w:lineRule="auto"/>
        <w:rPr>
          <w:rFonts w:ascii="Times New Roman CYR" w:hAnsi="Times New Roman CYR" w:cs="Times New Roman CYR"/>
          <w:kern w:val="0"/>
        </w:rPr>
      </w:pPr>
    </w:p>
    <w:p w:rsidR="00B16737" w:rsidRDefault="00B16737">
      <w:pPr>
        <w:widowControl w:val="0"/>
        <w:autoSpaceDE w:val="0"/>
        <w:autoSpaceDN w:val="0"/>
        <w:adjustRightInd w:val="0"/>
        <w:spacing w:after="0" w:line="240" w:lineRule="auto"/>
        <w:rPr>
          <w:rFonts w:ascii="Times New Roman CYR" w:hAnsi="Times New Roman CYR" w:cs="Times New Roman CYR"/>
          <w:kern w:val="0"/>
        </w:rPr>
        <w:sectPr w:rsidR="00B16737">
          <w:pgSz w:w="16837" w:h="11905" w:orient="landscape"/>
          <w:pgMar w:top="570" w:right="720" w:bottom="570" w:left="720" w:header="708" w:footer="708" w:gutter="0"/>
          <w:cols w:space="720"/>
          <w:noEndnote/>
        </w:sectPr>
      </w:pPr>
    </w:p>
    <w:p w:rsidR="00B16737" w:rsidRDefault="00000000" w:rsidP="00AE5CB7">
      <w:pPr>
        <w:pStyle w:val="1"/>
      </w:pPr>
      <w:bookmarkStart w:id="8" w:name="_Toc212629093"/>
      <w:r>
        <w:lastRenderedPageBreak/>
        <w:t>III. Фінансова інформація</w:t>
      </w:r>
      <w:bookmarkEnd w:id="8"/>
    </w:p>
    <w:p w:rsidR="00B16737" w:rsidRDefault="00000000" w:rsidP="00AE5CB7">
      <w:pPr>
        <w:pStyle w:val="1"/>
      </w:pPr>
      <w:bookmarkStart w:id="9" w:name="_Toc212629094"/>
      <w:r>
        <w:rPr>
          <w:i/>
          <w:iCs/>
        </w:rPr>
        <w:t>1. Інформація про розмір доходу за видами діяльності особи</w:t>
      </w:r>
      <w:bookmarkEnd w:id="9"/>
    </w:p>
    <w:tbl>
      <w:tblPr>
        <w:tblW w:w="0" w:type="auto"/>
        <w:tblInd w:w="108"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4020"/>
        <w:gridCol w:w="2900"/>
        <w:gridCol w:w="2900"/>
      </w:tblGrid>
      <w:tr w:rsidR="00B16737">
        <w:trPr>
          <w:trHeight w:val="300"/>
        </w:trPr>
        <w:tc>
          <w:tcPr>
            <w:tcW w:w="4020" w:type="dxa"/>
            <w:tcBorders>
              <w:top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Вид діяльності особи із зазначенням найменування та коду за КВЕД</w:t>
            </w:r>
          </w:p>
        </w:tc>
        <w:tc>
          <w:tcPr>
            <w:tcW w:w="2900"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Розмір доходу особи від реалізації продукції (товарів, робіт, послуг), тис.грн</w:t>
            </w:r>
          </w:p>
        </w:tc>
        <w:tc>
          <w:tcPr>
            <w:tcW w:w="2900" w:type="dxa"/>
            <w:tcBorders>
              <w:top w:val="single" w:sz="6" w:space="0" w:color="auto"/>
              <w:left w:val="single" w:sz="6" w:space="0" w:color="auto"/>
              <w:bottom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Відсоткове вираження по відношенню від сукупного доходу особи за результатами звітного року</w:t>
            </w:r>
          </w:p>
        </w:tc>
      </w:tr>
      <w:tr w:rsidR="00B16737">
        <w:trPr>
          <w:trHeight w:val="300"/>
        </w:trPr>
        <w:tc>
          <w:tcPr>
            <w:tcW w:w="4020" w:type="dxa"/>
            <w:tcBorders>
              <w:top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w:t>
            </w:r>
          </w:p>
        </w:tc>
        <w:tc>
          <w:tcPr>
            <w:tcW w:w="2900"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w:t>
            </w:r>
          </w:p>
        </w:tc>
        <w:tc>
          <w:tcPr>
            <w:tcW w:w="2900" w:type="dxa"/>
            <w:tcBorders>
              <w:top w:val="single" w:sz="6" w:space="0" w:color="auto"/>
              <w:left w:val="single" w:sz="6" w:space="0" w:color="auto"/>
              <w:bottom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w:t>
            </w:r>
          </w:p>
        </w:tc>
      </w:tr>
      <w:tr w:rsidR="00B16737">
        <w:trPr>
          <w:trHeight w:val="300"/>
        </w:trPr>
        <w:tc>
          <w:tcPr>
            <w:tcW w:w="4020" w:type="dxa"/>
            <w:tcBorders>
              <w:top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46.69 - Оптова торгiвля iншими машинами й устаткованням</w:t>
            </w:r>
          </w:p>
        </w:tc>
        <w:tc>
          <w:tcPr>
            <w:tcW w:w="2900" w:type="dxa"/>
            <w:tcBorders>
              <w:top w:val="single" w:sz="6" w:space="0" w:color="auto"/>
              <w:left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7696,1</w:t>
            </w:r>
          </w:p>
        </w:tc>
        <w:tc>
          <w:tcPr>
            <w:tcW w:w="2900" w:type="dxa"/>
            <w:tcBorders>
              <w:top w:val="single" w:sz="6" w:space="0" w:color="auto"/>
              <w:left w:val="single" w:sz="6" w:space="0" w:color="auto"/>
              <w:bottom w:val="single" w:sz="6" w:space="0" w:color="auto"/>
            </w:tcBorders>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97,1</w:t>
            </w:r>
          </w:p>
        </w:tc>
      </w:tr>
      <w:tr w:rsidR="00B16737">
        <w:trPr>
          <w:trHeight w:val="300"/>
        </w:trPr>
        <w:tc>
          <w:tcPr>
            <w:tcW w:w="4020" w:type="dxa"/>
            <w:tcBorders>
              <w:top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68.20 - Надання в оренду й експлуатацiю власного чи орендованого нерухомого майна</w:t>
            </w:r>
          </w:p>
        </w:tc>
        <w:tc>
          <w:tcPr>
            <w:tcW w:w="2900" w:type="dxa"/>
            <w:tcBorders>
              <w:top w:val="single" w:sz="6" w:space="0" w:color="auto"/>
              <w:left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229,7</w:t>
            </w:r>
          </w:p>
        </w:tc>
        <w:tc>
          <w:tcPr>
            <w:tcW w:w="2900" w:type="dxa"/>
            <w:tcBorders>
              <w:top w:val="single" w:sz="6" w:space="0" w:color="auto"/>
              <w:left w:val="single" w:sz="6" w:space="0" w:color="auto"/>
              <w:bottom w:val="single" w:sz="6" w:space="0" w:color="auto"/>
            </w:tcBorders>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2,9</w:t>
            </w:r>
          </w:p>
        </w:tc>
      </w:tr>
    </w:tbl>
    <w:p w:rsidR="00B16737" w:rsidRDefault="00B16737">
      <w:pPr>
        <w:widowControl w:val="0"/>
        <w:autoSpaceDE w:val="0"/>
        <w:autoSpaceDN w:val="0"/>
        <w:adjustRightInd w:val="0"/>
        <w:spacing w:after="0" w:line="240" w:lineRule="auto"/>
        <w:rPr>
          <w:rFonts w:ascii="Times New Roman CYR" w:hAnsi="Times New Roman CYR" w:cs="Times New Roman CYR"/>
          <w:kern w:val="0"/>
        </w:rPr>
      </w:pPr>
    </w:p>
    <w:p w:rsidR="00B16737" w:rsidRDefault="00000000" w:rsidP="00AE5CB7">
      <w:pPr>
        <w:pStyle w:val="1"/>
      </w:pPr>
      <w:bookmarkStart w:id="10" w:name="_Toc212629095"/>
      <w:r>
        <w:t>4. Твердження щодо річної інформації</w:t>
      </w:r>
      <w:bookmarkEnd w:id="10"/>
    </w:p>
    <w:p w:rsidR="00B1673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Директор висловлює офiцiйну позицiю, про те, що наскiльки йому вiдомо, рiчна фiнансова звiтнiсть за 2022 рiк складена вiдповiдно до стандартiв бухгалтерського облiку, що вимагаються згiдно iз Законом України "Про бухгалтерський облiк та фiнансову звiтнiсть в Українi", мiстить достовiрну та об'єктивну iнформацiю про стан активiв, пасивiв, фiнансовий стан, прибутки та збитки емiтента, а також про те, що звiт керiвництва мiстить достовiрну та об'єктивну iнформацiю про розвиток i здiйснення господарської дiяльностi, i стан разом з описом основних ризикiв та невизначеностей, з якими вони стикаються у процесi господарської дiяльностi.</w:t>
      </w:r>
    </w:p>
    <w:p w:rsidR="00B16737" w:rsidRDefault="00B16737">
      <w:pPr>
        <w:widowControl w:val="0"/>
        <w:autoSpaceDE w:val="0"/>
        <w:autoSpaceDN w:val="0"/>
        <w:adjustRightInd w:val="0"/>
        <w:spacing w:after="0" w:line="240" w:lineRule="auto"/>
        <w:rPr>
          <w:rFonts w:ascii="Times New Roman CYR" w:hAnsi="Times New Roman CYR" w:cs="Times New Roman CYR"/>
          <w:kern w:val="0"/>
          <w:sz w:val="24"/>
          <w:szCs w:val="24"/>
        </w:rPr>
      </w:pPr>
    </w:p>
    <w:p w:rsidR="00B16737" w:rsidRDefault="00000000" w:rsidP="00AE5CB7">
      <w:pPr>
        <w:pStyle w:val="1"/>
      </w:pPr>
      <w:bookmarkStart w:id="11" w:name="_Toc212629096"/>
      <w:r>
        <w:t>IV. Нефінансова інформація</w:t>
      </w:r>
      <w:bookmarkEnd w:id="11"/>
    </w:p>
    <w:p w:rsidR="00B16737" w:rsidRDefault="00000000" w:rsidP="00AE5CB7">
      <w:pPr>
        <w:pStyle w:val="1"/>
      </w:pPr>
      <w:bookmarkStart w:id="12" w:name="_Toc212629097"/>
      <w:r>
        <w:rPr>
          <w:i/>
          <w:iCs/>
        </w:rPr>
        <w:t>1. Звіт керівництва (звіт про управління)</w:t>
      </w:r>
      <w:bookmarkEnd w:id="12"/>
    </w:p>
    <w:p w:rsidR="00B1673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1. Звернення до акціонерів/учасників та інших стейкхолдерів від голови ради особи</w:t>
      </w:r>
    </w:p>
    <w:p w:rsidR="00B1673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Даний звiт пiдготовлено у вiдповiдностi до вимог статтi 127 Закону України "Про ринки капiталу та органiзованi товарнi ринки" та пункту 42 "Положення про розкриття iнформацiї емiтентами цiнних паперiв, а також особами, якi надають забезпечення за такими цiнними паперами" затвердженого рiшенням НКЦПФР 06.06.2023 № 608 та є складовою частиною Рiчної iнформацiї про емiтента за 2022 рiк. Наглядова рада Товариства є колегiальним органом, що в межах компетенцiї, визначеної Статутом та законодавством, здiйснює управлiння Товариством, а також контролює та регулює дiяльнiсть виконавчого органу. За результатами дiяльностi Товариства за 2021 рiк наглядовою радою встановлено: - обов'язковi податки та збори сплаченi своєчасно та в повному обсязi; - фiнансовi операцiї здiйснювались вiдповiдно до Статуту та чинного законодавства; - фiнансовi операцiї погодженi у вiдповiдному порядку з наглядовою радою. Порушень прав та законних iнтересiв акцiонерiв протягом 2022 року наглядовою радою не виявлено. Засiдання наглядової ради проводилися своєчасно, оперативно вирiшувалися нагальнi питання, що є в компетенцiї наглядової ради згiдно чинного законодавства України. Наглядова рада скеровує виконавчий орган та здiйснює нагляд за його дiяльнiстю, а також затверджує всi рiшення, якi мають принципове значення i вiднесенi до її компетенцiї згiдно зi Статутом та Положенням про наглядову раду. У 2022 роцi наглядова рада планує продовжувати роботу з координацiї дiй виконавчого органу Товариства для вiдновлення господарської дiяльностi товариства та впровадження заходiв з метою покращення фiнансового стану Товариства.</w:t>
      </w:r>
    </w:p>
    <w:p w:rsidR="00B16737" w:rsidRDefault="00B16737">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B1673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2. Звернення до акціонерів/учасників та інших стейкхолдерів від керівника особи</w:t>
      </w:r>
    </w:p>
    <w:p w:rsidR="00B1673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Звiтний 2022 рiк вiдзначався роботою в складних економiчних умовах. Протягом звiтного року </w:t>
      </w:r>
      <w:r>
        <w:rPr>
          <w:rFonts w:ascii="Times New Roman CYR" w:hAnsi="Times New Roman CYR" w:cs="Times New Roman CYR"/>
          <w:kern w:val="0"/>
          <w:sz w:val="24"/>
          <w:szCs w:val="24"/>
        </w:rPr>
        <w:lastRenderedPageBreak/>
        <w:t xml:space="preserve">здiйснювались заходи по недопущенню виникнення заборгованостi по заробiтнiй платi та по сплатi податкiв, ефективного використання та управлiння обiговими коштами, створення беззбиткового механiзму управлiння пiдприємством. У звiтному перiодi, як i в минулому роцi, виробництво Товариства було зупинено, в зв'язку з проведенням реконструкцiї. По завершенню реконструкцiї товариство планувало вiдновити основну дiяльнiсть вiдновити господарську дiяльнiсть по виготовленню макаронних виробiв. Але наприкiнцi лютого 2022 року розпочалася вiйськова агресiя росiйської федерацiї проти  України, у зв'язку з чим 24 лютого 2022 року Президентом України було видано Указ про введення та запровадження в Українi воєнного стану. З перших днiв повномасштабного вторгнення мiсто було заблоковано та знаходилося пiд постiйними обстрiлами. Бойовi дiї змусили багатьох жителiв мiста покинути свої оселi в пошуках безпеки.  Вiйна призвела до великих людських жертв, масового перемiщення населення та значного пошкодження iнфраструктури України в цiлому та, зокрема, мiста Чернiгова. </w:t>
      </w:r>
    </w:p>
    <w:p w:rsidR="00B1673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Пiдприємство зазнало значних фiзичних руйнувань пiд час активної фази воєнних дiй на Чернiгiвщинi, були пошкодженi вiкна, дверi, обладнання.  Тому частину обладнання довелося продати в зв'язку з неможливiстю на даний час використовувати його в господарськiй дiяльностi. За результатами фiнансово-господарської дiяльностi за 2022 рiк Товариством отримано прибуток в розмiрi 4499 тис.грн. (за рахунок продажу основних засобiв). </w:t>
      </w:r>
    </w:p>
    <w:p w:rsidR="00B16737" w:rsidRDefault="00B16737">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B1673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3. Інформація про розвиток та вірогідні перспективи подальшого розвитку особи</w:t>
      </w:r>
    </w:p>
    <w:p w:rsidR="00B1673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Товариство працює на ринку макаронного виробництва вже бiльше 60-ти рокiв, у виглядi акцiонерного товариства - з 1996 року. </w:t>
      </w:r>
    </w:p>
    <w:p w:rsidR="00B1673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11 листопада 1956 на базi артелi iм. Сталiна була створена макаронна фабрика потужнiстю 3 тис.тон макаронних виробiв на рiк. Протягом наступних рокiв внаслiдок технiчного переоснащення та повної  реконструкцiї пiдприємства потужнiсть пiдприємства  збiльшилася бiльше нiж вдвiчi. В 1990 роцi на фабрицi було встановлено швейцарське обладнання: лiнiю з виробництва довгих макаронних виробiв "Екстра". Планова потужнiсть пiдприємства на той час становила 23,2 тис.тонн продукцiї на рiк.</w:t>
      </w:r>
    </w:p>
    <w:p w:rsidR="00B1673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В 90-х роках фабрика, як i iншi пiдприємства галузi  пережила спад виробництва до 8 тис. тон виробiв на рiк i поступовий його пiдйом до рiвня 10 - 15 тис. тон у 1999 - 2001 рр. </w:t>
      </w:r>
    </w:p>
    <w:p w:rsidR="00B1673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Фабрика може виготовляти широкий асортимент макаронних виробiв в рiзноманiтнiй розфасовцi для реалiзацiї в Українi та за її межами, що можуть реалiзовуватися фiрмовою та мiською торгiвлею. Один з прiоритетних напрямкiв Товариства - виробництво якiсних макаронних виробiв торгової марки "Тая". З 2010 року було  розроблено  ряд  нових продуктiв  пiд торговою маркою "Тая".</w:t>
      </w:r>
    </w:p>
    <w:p w:rsidR="00B1673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На фабрицi була впроваджена система HACCP (система управлiння безпекою харчових продуктiв).</w:t>
      </w:r>
    </w:p>
    <w:p w:rsidR="00B1673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В 2018 роцi, власниками, було прийнято рiшення про зупинку пiдприємства для проведення реконструкцiї, внаслiдок чого, виробництво було зупинено, обладнання законсервовано, а бiльшiсть працiвникiв звiльнено за скороченням штату. Чинниками для прийняття такого рiшення стали: загальнi кризовi явища в економiцi, велика енергомiсткiсть виробничого обладнання, здороження енергоносiїв, висока конкуренцiя. Розпочата у 2018 роцi реконструкцiя, тривала i у звiтному перiодi. </w:t>
      </w:r>
    </w:p>
    <w:p w:rsidR="00B1673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Протягом рокiв, що передували звiтному, українська економiка знаходилась пiд негативним впливом полiтичної та фiнансової кризи, ускладненої вiйськовим конфлiктом на сходi України та свiтовою пандемiєю коронавiрусу (COVID-19), поширення якої почалося у 2020 роцi. </w:t>
      </w:r>
    </w:p>
    <w:p w:rsidR="00B1673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Крiм цього наприкiнцi лютого 2022 року розпочалася вiйськова агресiя росiйської федерацiї проти  України, у зв'язку з чим 24 лютого 2022 року Президентом України було видано Указ про введення та запровадження в Українi воєнного стану. З перших днiв повномасштабного вторгнення мiсто було заблоковано та знаходилося пiд постiйними обстрiлами. Бойовi дiї змусили багатьох жителiв мiста покинути свої оселi в пошуках безпеки.  Вiйна призвела до великих людських жертв, масового перемiщення населення та значного пошкодження iнфраструктури України в цiлому та, зокрема, мiста Чернiгова. </w:t>
      </w:r>
    </w:p>
    <w:p w:rsidR="00B1673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Пiдприємство зазнало значних фiзичних руйнувань пiд час активної фази воєнних дiй на Чернiгiвщинi, були пошкодженi вiкна, дверi, обладнання.    Керiвництво сподiвається, що пiсля завершення вiйни буде налагоджено механiзм компенсацiї втрат вiд вiйни за рахунок агресора. На вiдновленння Товариства  </w:t>
      </w:r>
      <w:r>
        <w:rPr>
          <w:rFonts w:ascii="Times New Roman CYR" w:hAnsi="Times New Roman CYR" w:cs="Times New Roman CYR"/>
          <w:kern w:val="0"/>
          <w:sz w:val="24"/>
          <w:szCs w:val="24"/>
        </w:rPr>
        <w:lastRenderedPageBreak/>
        <w:t>була залучена фiнансова допомога. Пiсля завершення активної фази бойових дiй на територiї мiста Товариство так i не змогло  вiдновити операцiйну дiяльнiсть. Перед товариством, як i перед рештою, пiсля завершення активної фази бойових дiй постали проблеми: перебої з електропостачанням, зростання цiн та фiзична небезпека для роботи.</w:t>
      </w:r>
    </w:p>
    <w:p w:rsidR="00B1673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Воєнний стан негативно вплинув на споживчi настрої, iнвестування та економiчнi зв'язки мiж суб'єктами господарювання. Товариство здiйснює свою дiяльнiсть в умовах вiйни та воєнного стану, фiнансово-економiчної кризи та iснування факторiв, що продовжують негативно впливати на дiяльнiсть Товариства. Оскiльки подальший розвиток, тривалiсть та вплив вiйни неможливо передбачити - дiяльнiсть Товариства супроводжується ризиками. Вплив вiйни та подiї, якi тривають в Українi, а також їхнє остаточне врегулювання неможливо передбачити з достатньою вiрогiднiстю i вони можуть негативно вплинути на економiку України та операцiйну дiяльнiсть Товариства</w:t>
      </w:r>
    </w:p>
    <w:p w:rsidR="00B1673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Керiвництво Товариства стежить за станом розвитку поточної ситуацiї i вживає заходiв, за необхiдностi, для мiнiмiзацiї будь-яких негативних наслiдкiв наскiльки це можливо. Подальший негативний розвиток подiй може i далi негативно впливати на фiнансовий стан, результати дiяльностi та економiчнi перспективи Товариства та його контрагентiв.</w:t>
      </w:r>
    </w:p>
    <w:p w:rsidR="00B1673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Вiрогiднi перспективи подальшого розвитку Товариства в цiлому залежать вiд загальної економiчної та полiтичної ситуацiї в країнi, рiвня платоспроможностi як громадян так i пiдприємств, iнших зовнiшнiх чинникiв, тому на даний час керiвництво не має змоги робити довготривалi прогнози щодо подальшого розвитку Товариства. </w:t>
      </w:r>
    </w:p>
    <w:p w:rsidR="00B1673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Наразi, в умовах що склалися, найбiльш прiоритетним напрямком подальшого розвитку, керiвництво Товариства вважає завершення початої реконструкцiї пiсля завершення воєнного стану, запуск виробництва, подолання збитковостi, та поступовий вихiд на стабiльну прибутковiсть.</w:t>
      </w:r>
    </w:p>
    <w:p w:rsidR="00B16737" w:rsidRDefault="00B16737">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B1673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4. Інформація про укладення деривативних контрактів або вчинення правочинів щодо деривативних цінних паперів емітентом (крім укладених / 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rsidR="00B1673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У звiтному перiодi деривативи щодо цiнних паперiв не укладалися, правочини щодо похiдних цiнних паперiв не вчинялися, тому вплив вiд зазначених операцiй на оцiнку активiв, зобов'язань, фiнансового стану i доходiв або витрат Товариства вiдсутнiй</w:t>
      </w:r>
    </w:p>
    <w:p w:rsidR="00B16737" w:rsidRDefault="00B16737">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B1673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1) Завдання та політика особи щодо управління 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p w:rsidR="00B1673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Операцiї хеджування протягом 2022 року не використовувались.</w:t>
      </w:r>
    </w:p>
    <w:p w:rsidR="00B16737" w:rsidRDefault="00B16737">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B1673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2) Схильність особи до цінових ризиків, кредитного ризику, ризику ліквідності та/або ризику грошових потоків</w:t>
      </w:r>
    </w:p>
    <w:p w:rsidR="00B1673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Основнi ризики, властивi фiнансовим iнструментам, включають: ринковий ризик, кредитний ризик. Керiвництво аналiзує та узгоджує полiтику управлiння кожним iз цих ризикiв, основнi принципи якої викладенi нижче. </w:t>
      </w:r>
    </w:p>
    <w:p w:rsidR="00B1673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Ринковий ризик. В складi ринкового ризику Товариство розглядає  валютний ризик .</w:t>
      </w:r>
    </w:p>
    <w:p w:rsidR="00B1673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Валютний ризик являє собою ризик того, що справедлива вартiсть майбутнiх потокiв грошових коштiв коливатиметься у результатi змiн курсiв обмiну валют. Пiдприємство пiддається валютному ризику, тому що у звiтному роцi здiйснювало валютнi операцiї i має валютнi залишки та заборгованостi. </w:t>
      </w:r>
    </w:p>
    <w:p w:rsidR="00B1673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Кредитний ризик виникає у випадку невиконання контрагентами договiрних зобов'язань. Фiнансовi iнструменти, якi створюють суттєвi кредитнi ризики для Товариства - це грошовi кошти та дебiторська заборгованiсть. </w:t>
      </w:r>
    </w:p>
    <w:p w:rsidR="00B1673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З метою уникнення кредитного ризику Товариство розмiщує грошовi кошти у фiнансових установах, якi на момент вiдкриття рахунку мають надiйну репутацiю та мiнiмальний ризик дефолту. Проте використання цього пiдходу не дозволяє запобiгти виникненню збиткiв у випадку бiльш суттєвих змiн на </w:t>
      </w:r>
      <w:r>
        <w:rPr>
          <w:rFonts w:ascii="Times New Roman CYR" w:hAnsi="Times New Roman CYR" w:cs="Times New Roman CYR"/>
          <w:kern w:val="0"/>
          <w:sz w:val="24"/>
          <w:szCs w:val="24"/>
        </w:rPr>
        <w:lastRenderedPageBreak/>
        <w:t xml:space="preserve">ринку. З метою уникнення фiнансових втрат вiд невиконання зобов'язань покупцями-дебiторами Товариство здiйснює торговi операцiї тiльки з перевiреними i платоспроможними клiєнтами на внутрiшньому та зовнiшньому ринках. </w:t>
      </w:r>
    </w:p>
    <w:p w:rsidR="00B1673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Ризик лiквiдностi.  Ризик лiквiдностi виникає тодi, коли Товариство не зможе погасити свої зобов'язання при настаннi термiну їх погашення. Керiвництво Товариства ретельно контролює i керує своїм ризиком лiквiдностi. Товариство використовує процедури детального бюджетування i прогнозування руху грошових коштiв, щоб забезпечити достатнiй рiвень коштiв, необхiдних для своєчасної оплати своїх зобов'язань. </w:t>
      </w:r>
    </w:p>
    <w:p w:rsidR="00B1673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Показники поточної лiквiдностi (вiдображають спiввiдношення оборотних активiв до суми поточних зобов'язань) на кiнець 2022 року 0,47, що свiдчить про низьку платоспроможiсть Товариства. Поточнi зобов'язання забезпечуються поточними активами лише на 47% (в попередньому звiтному перiодi було 21%)</w:t>
      </w:r>
    </w:p>
    <w:p w:rsidR="00B1673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Товариство не утримує та не випускає фiнансовi iнструменти з метою їх продажу. Кошти розмiщуються у фiнансових установах, якi на момент вiдкриття рахунку мають надiйну репутацiю та мiнiмальний ризик дефолту. Проте використання цього пiдходу не дозволяє запобiгти виникненню збиткiв у випадку бiльш суттєвих змiн на ринку. Товариство здiйснює торговi операцiї тiльки з перевiреними i платоспроможними клiєнтами на внутрiшньому та зовнiшньому ринках. Iншi ризики вiдстежуються i аналiзуються у кожному конкретному випадку.</w:t>
      </w:r>
    </w:p>
    <w:p w:rsidR="00B1673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Мета управлiння фiнансовими ризиками є їх мiнiмiзацiя або мiнiмiзацiя  їх наслiдкiв.</w:t>
      </w:r>
    </w:p>
    <w:p w:rsidR="00B16737" w:rsidRDefault="00B16737">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B16737" w:rsidRDefault="00B16737">
      <w:pPr>
        <w:widowControl w:val="0"/>
        <w:autoSpaceDE w:val="0"/>
        <w:autoSpaceDN w:val="0"/>
        <w:adjustRightInd w:val="0"/>
        <w:spacing w:after="0" w:line="240" w:lineRule="auto"/>
        <w:rPr>
          <w:rFonts w:ascii="Times New Roman CYR" w:hAnsi="Times New Roman CYR" w:cs="Times New Roman CYR"/>
          <w:kern w:val="0"/>
          <w:sz w:val="24"/>
          <w:szCs w:val="24"/>
        </w:rPr>
      </w:pPr>
    </w:p>
    <w:p w:rsidR="00B16737" w:rsidRDefault="00000000" w:rsidP="00AE5CB7">
      <w:pPr>
        <w:pStyle w:val="1"/>
      </w:pPr>
      <w:bookmarkStart w:id="13" w:name="_Toc212629098"/>
      <w:r>
        <w:t>1) звіт про корпоративне управління</w:t>
      </w:r>
      <w:bookmarkEnd w:id="13"/>
    </w:p>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b/>
          <w:bCs/>
          <w:kern w:val="0"/>
          <w:sz w:val="24"/>
          <w:szCs w:val="24"/>
        </w:rPr>
        <w:t>Частина 1. Інформація про кодекс корпоративного управління, яким керується особа, та/або практику корпоративного управління особи, застосовувану понад визначені законодавством вимоги</w:t>
      </w:r>
    </w:p>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b/>
          <w:bCs/>
          <w:kern w:val="0"/>
          <w:sz w:val="24"/>
          <w:szCs w:val="24"/>
        </w:rPr>
        <w:t>Інформація про практику корпоративного управління особи, застосовувану понад визначені законодавством вимоги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995"/>
        <w:gridCol w:w="1843"/>
        <w:gridCol w:w="4819"/>
      </w:tblGrid>
      <w:tr w:rsidR="00B16737" w:rsidTr="00AE5CB7">
        <w:trPr>
          <w:trHeight w:val="200"/>
        </w:trPr>
        <w:tc>
          <w:tcPr>
            <w:tcW w:w="3995" w:type="dxa"/>
            <w:tcBorders>
              <w:top w:val="single" w:sz="6" w:space="0" w:color="auto"/>
              <w:bottom w:val="single" w:sz="6" w:space="0" w:color="auto"/>
              <w:right w:val="single" w:sz="6" w:space="0" w:color="auto"/>
            </w:tcBorders>
            <w:vAlign w:val="center"/>
          </w:tcPr>
          <w:p w:rsidR="00B16737" w:rsidRDefault="00B16737">
            <w:pPr>
              <w:widowControl w:val="0"/>
              <w:autoSpaceDE w:val="0"/>
              <w:autoSpaceDN w:val="0"/>
              <w:adjustRightInd w:val="0"/>
              <w:spacing w:after="0" w:line="240" w:lineRule="auto"/>
              <w:jc w:val="center"/>
              <w:rPr>
                <w:rFonts w:ascii="Times New Roman CYR" w:hAnsi="Times New Roman CYR" w:cs="Times New Roman CYR"/>
                <w:kern w:val="0"/>
                <w:sz w:val="24"/>
                <w:szCs w:val="24"/>
              </w:rPr>
            </w:pPr>
          </w:p>
        </w:tc>
        <w:tc>
          <w:tcPr>
            <w:tcW w:w="1843"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Відповідність практики (Так/Ні)</w:t>
            </w:r>
          </w:p>
        </w:tc>
        <w:tc>
          <w:tcPr>
            <w:tcW w:w="4819" w:type="dxa"/>
            <w:tcBorders>
              <w:top w:val="single" w:sz="6" w:space="0" w:color="auto"/>
              <w:left w:val="single" w:sz="6" w:space="0" w:color="auto"/>
              <w:bottom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Опис наявної практики/обґрунтування відхилення</w:t>
            </w:r>
          </w:p>
        </w:tc>
      </w:tr>
      <w:tr w:rsidR="00B16737" w:rsidTr="00AE5CB7">
        <w:trPr>
          <w:trHeight w:val="200"/>
        </w:trPr>
        <w:tc>
          <w:tcPr>
            <w:tcW w:w="10657" w:type="dxa"/>
            <w:gridSpan w:val="3"/>
            <w:tcBorders>
              <w:top w:val="single" w:sz="6" w:space="0" w:color="auto"/>
              <w:bottom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1. Цілі особи</w:t>
            </w:r>
          </w:p>
        </w:tc>
      </w:tr>
      <w:tr w:rsidR="00B16737" w:rsidTr="00AE5CB7">
        <w:trPr>
          <w:trHeight w:val="200"/>
        </w:trPr>
        <w:tc>
          <w:tcPr>
            <w:tcW w:w="3995" w:type="dxa"/>
            <w:tcBorders>
              <w:top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 статуті та/або внутрішніх документах особи визначена мета щодо створення довгострокової сталої цінності в інтересах особи та її стейкхолдерів</w:t>
            </w:r>
          </w:p>
        </w:tc>
        <w:tc>
          <w:tcPr>
            <w:tcW w:w="1843" w:type="dxa"/>
            <w:tcBorders>
              <w:top w:val="single" w:sz="6" w:space="0" w:color="auto"/>
              <w:left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4819" w:type="dxa"/>
            <w:tcBorders>
              <w:top w:val="single" w:sz="6" w:space="0" w:color="auto"/>
              <w:left w:val="single" w:sz="6" w:space="0" w:color="auto"/>
              <w:bottom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Вiдповiдно до Статуту Товариство створене з метою одержання прибутку на основi здiйснення пiдприємницької дiяльностi</w:t>
            </w:r>
          </w:p>
        </w:tc>
      </w:tr>
      <w:tr w:rsidR="00B16737" w:rsidTr="00AE5CB7">
        <w:trPr>
          <w:trHeight w:val="200"/>
        </w:trPr>
        <w:tc>
          <w:tcPr>
            <w:tcW w:w="10657" w:type="dxa"/>
            <w:gridSpan w:val="3"/>
            <w:tcBorders>
              <w:top w:val="single" w:sz="6" w:space="0" w:color="auto"/>
              <w:bottom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2. Акціонери та стейкхолдери</w:t>
            </w:r>
          </w:p>
        </w:tc>
      </w:tr>
      <w:tr w:rsidR="00B16737" w:rsidTr="00AE5CB7">
        <w:trPr>
          <w:trHeight w:val="200"/>
        </w:trPr>
        <w:tc>
          <w:tcPr>
            <w:tcW w:w="3995" w:type="dxa"/>
            <w:tcBorders>
              <w:top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Права акціонерів</w:t>
            </w:r>
          </w:p>
        </w:tc>
        <w:tc>
          <w:tcPr>
            <w:tcW w:w="1843" w:type="dxa"/>
            <w:tcBorders>
              <w:top w:val="single" w:sz="6" w:space="0" w:color="auto"/>
              <w:left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4819" w:type="dxa"/>
            <w:tcBorders>
              <w:top w:val="single" w:sz="6" w:space="0" w:color="auto"/>
              <w:left w:val="single" w:sz="6" w:space="0" w:color="auto"/>
              <w:bottom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Статутом передбачений весь обсяг прав акцiонерiв, визначений законом. </w:t>
            </w:r>
          </w:p>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Акцiонеру-власнику акцiй товариства надається однакова сукупнiсть прав, включаючи: -участь в керiвництвi товариством; -отримання дивiдендiв; -отримання, в разi лiквiдацiї товариства, частини його майна або вартостi частини майна товариства; -отримання iнформацiї про господарську дiяльнiсть акцiонерного товариства. Одна проста акцiя товариства надає акцiонеру один голос для рiшення кожного питання на загальних зборах, крiм </w:t>
            </w:r>
            <w:r>
              <w:rPr>
                <w:rFonts w:ascii="Times New Roman CYR" w:hAnsi="Times New Roman CYR" w:cs="Times New Roman CYR"/>
                <w:kern w:val="0"/>
                <w:sz w:val="24"/>
                <w:szCs w:val="24"/>
              </w:rPr>
              <w:lastRenderedPageBreak/>
              <w:t xml:space="preserve">випадкiв проведення кумулятивного голосування. Акцiонери-власники простих акцiй можуть мати i iншi права, передбаченi актами законодавства України i Статутом товариства.  Кожен акцiонер-власник простих акцiй має право вимагати здiйснення обовязкового викупу товариством належних йому голосуючих акцiй, якщо вiн зареєстрован для участi в загальних зборах та голосував проти прийняття загальними зборами рiшень. Кожен акцiонер повiдомляється про про проведення загальних зборiв та порядок денний зборiв. Кожен акцiонер має право вносити пропозицiї щодо питань порядку денного та проєктiв рiшень загальних зборiв товариства. Кожен акцiонер має право ознайомитись з документами та отримати їх копiї у разi надання письмового запиту. </w:t>
            </w:r>
          </w:p>
          <w:p w:rsidR="00B16737" w:rsidRDefault="00B16737">
            <w:pPr>
              <w:widowControl w:val="0"/>
              <w:autoSpaceDE w:val="0"/>
              <w:autoSpaceDN w:val="0"/>
              <w:adjustRightInd w:val="0"/>
              <w:spacing w:after="0" w:line="240" w:lineRule="auto"/>
              <w:rPr>
                <w:rFonts w:ascii="Times New Roman CYR" w:hAnsi="Times New Roman CYR" w:cs="Times New Roman CYR"/>
                <w:kern w:val="0"/>
                <w:sz w:val="24"/>
                <w:szCs w:val="24"/>
              </w:rPr>
            </w:pPr>
          </w:p>
        </w:tc>
      </w:tr>
      <w:tr w:rsidR="00B16737" w:rsidTr="00AE5CB7">
        <w:trPr>
          <w:trHeight w:val="200"/>
        </w:trPr>
        <w:tc>
          <w:tcPr>
            <w:tcW w:w="3995" w:type="dxa"/>
            <w:tcBorders>
              <w:top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Права міноритарних акціонерів</w:t>
            </w:r>
          </w:p>
        </w:tc>
        <w:tc>
          <w:tcPr>
            <w:tcW w:w="1843" w:type="dxa"/>
            <w:tcBorders>
              <w:top w:val="single" w:sz="6" w:space="0" w:color="auto"/>
              <w:left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4819" w:type="dxa"/>
            <w:tcBorders>
              <w:top w:val="single" w:sz="6" w:space="0" w:color="auto"/>
              <w:left w:val="single" w:sz="6" w:space="0" w:color="auto"/>
              <w:bottom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Статутом та внутрiшнiми нормативними документами передбачений однаковий обсяг прав акцiонерiв незалежно вiд кiлькостi акцiй, якими вони володiють. </w:t>
            </w:r>
          </w:p>
        </w:tc>
      </w:tr>
      <w:tr w:rsidR="00B16737" w:rsidTr="00AE5CB7">
        <w:trPr>
          <w:trHeight w:val="200"/>
        </w:trPr>
        <w:tc>
          <w:tcPr>
            <w:tcW w:w="10657" w:type="dxa"/>
            <w:gridSpan w:val="3"/>
            <w:tcBorders>
              <w:top w:val="single" w:sz="6" w:space="0" w:color="auto"/>
              <w:bottom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1) загальні збори акціонерів</w:t>
            </w:r>
          </w:p>
        </w:tc>
      </w:tr>
      <w:tr w:rsidR="00B16737" w:rsidTr="00AE5CB7">
        <w:trPr>
          <w:trHeight w:val="200"/>
        </w:trPr>
        <w:tc>
          <w:tcPr>
            <w:tcW w:w="3995" w:type="dxa"/>
            <w:tcBorders>
              <w:top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Особи, які мають право брати участь у загальних зборах, мають можливість отримувати додаткову інформацію достатню, щоб сформувати поінформовану думку щодо всіх питань, які розглядатимуться під час загальних зборів не менше, ніж за 30 днів до дати їх проведення</w:t>
            </w:r>
          </w:p>
        </w:tc>
        <w:tc>
          <w:tcPr>
            <w:tcW w:w="1843" w:type="dxa"/>
            <w:tcBorders>
              <w:top w:val="single" w:sz="6" w:space="0" w:color="auto"/>
              <w:left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4819" w:type="dxa"/>
            <w:tcBorders>
              <w:top w:val="single" w:sz="6" w:space="0" w:color="auto"/>
              <w:left w:val="single" w:sz="6" w:space="0" w:color="auto"/>
              <w:bottom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Повiдомлення про проведення Загальних зборiв надсилається кожному акцiонеру, зазначеному в перелiку акцiонерiв, складеному в порядку, встановленому законом. З питань корпоративного управлiння Товариство керується вiдповiдними вимогами Законодавства України та нормативних документiв Нацiональної комiсiї з цiнних паперiв та фондового ринку. Товариство не застосовує практику корпоративного управлiння понад визначенi законодавством вимоги.</w:t>
            </w:r>
          </w:p>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Повiдомлення про скликання загальних зборiв оприлюднюється та надсилається акцiонерам в порядку, визначеному закодавством про депозитарну систему України, на дату, визначену особою, яка скликає загальнi збори. Така дата не може передувати дню прийняття рiшення про скликання загальних зборiв. Мiж такою датою та датою проведення загальних зборiв має бути принаймнi 30 днiв, а у випадку, скликання позачергових Загальних зборiв акцiонерiв за скороченою процедурою - 15 днiв. Акцiонери вiд дати надсилання повiдомлення до дати </w:t>
            </w:r>
            <w:r>
              <w:rPr>
                <w:rFonts w:ascii="Times New Roman CYR" w:hAnsi="Times New Roman CYR" w:cs="Times New Roman CYR"/>
                <w:kern w:val="0"/>
                <w:sz w:val="24"/>
                <w:szCs w:val="24"/>
              </w:rPr>
              <w:lastRenderedPageBreak/>
              <w:t xml:space="preserve">проведення Зборiв, мають право: - ознайомитися з документами, необхiдними для прийняття рiшень з питань порядку денного Зборiв; - отримати вiдповiдi на запитання щодо питань, включених до порядку денного Зборiв. У разi отримання належним чином оформленого запиту вiд акцiонера, особа, вiдповiдальна за ознайомлення акцiонерiв з вiдповiдними документами, направляє такi документи на адресу електронної пошти акцiонера, з якої направлено запит, iз засвiдченням документiв квалiфiкованим електронним пiдписом уповноваженої особи та/або iншим засобом електронної iдентифiкацiї, що вiдповiдає вимогам, визначеним Нацiональною комiсiєю з цiнних паперiв та фондового ринку. До дати проведення Зборiв Товариство надає вiдповiдi на письмовi запитання акцiонерiв щодо питань, включених до порядку денного Зборiв, отриманi Товариством не пiзнiше нiж за один робочий день до дати проведення Зборiв. В день Зборiв акцiонери можуть отримати вiдповiдi на запитання в мiстi проведення зборiв (в разi проведення очних загальних зборiв). Вiдповiднi запити направляються акцiонерами на адресу електронної пошти iз зазначенням реквiзитiв акцiонера та засвiдченням такого запиту пiдписом акцiонера. Емiтент може надати одну загальну вiдповiдь на всi запитання однакового змiсту.  </w:t>
            </w:r>
          </w:p>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Кожний акцiонер має право внести пропозицiї щодо питань, включених до проєкту порядку денного Загальних зборiв акцiонерiв, а також щодо нових кандидатiв до складу органiв товариства. Пропозицiї щодо кандидатiв до складу органiв товариства вносяться не пiзнiше нiж за 7 днiв до дати проведення загальних зборiв. Акцiонери мають право до проведення Загальних зборiв акцiонерiв ознайомитися з текстом i формою бюлетенiв (офiцiйно виготовленими зразками) пiсля затвердження їх Наглядовою радою.</w:t>
            </w:r>
          </w:p>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 звiтному перiодi збори не скликалися.</w:t>
            </w:r>
          </w:p>
          <w:p w:rsidR="00B16737" w:rsidRDefault="00B16737">
            <w:pPr>
              <w:widowControl w:val="0"/>
              <w:autoSpaceDE w:val="0"/>
              <w:autoSpaceDN w:val="0"/>
              <w:adjustRightInd w:val="0"/>
              <w:spacing w:after="0" w:line="240" w:lineRule="auto"/>
              <w:rPr>
                <w:rFonts w:ascii="Times New Roman CYR" w:hAnsi="Times New Roman CYR" w:cs="Times New Roman CYR"/>
                <w:kern w:val="0"/>
                <w:sz w:val="24"/>
                <w:szCs w:val="24"/>
              </w:rPr>
            </w:pPr>
          </w:p>
        </w:tc>
      </w:tr>
      <w:tr w:rsidR="00B16737" w:rsidTr="00AE5CB7">
        <w:trPr>
          <w:trHeight w:val="200"/>
        </w:trPr>
        <w:tc>
          <w:tcPr>
            <w:tcW w:w="3995" w:type="dxa"/>
            <w:tcBorders>
              <w:top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 xml:space="preserve">Біографічні дані про кандидатів до складу органів управління, у тому числі про освіту та професійний </w:t>
            </w:r>
            <w:r>
              <w:rPr>
                <w:rFonts w:ascii="Times New Roman CYR" w:hAnsi="Times New Roman CYR" w:cs="Times New Roman CYR"/>
                <w:kern w:val="0"/>
                <w:sz w:val="24"/>
                <w:szCs w:val="24"/>
              </w:rPr>
              <w:lastRenderedPageBreak/>
              <w:t>досвід, розкриваються одночасно із повідомленням про проведення загальних зборів</w:t>
            </w:r>
          </w:p>
        </w:tc>
        <w:tc>
          <w:tcPr>
            <w:tcW w:w="1843" w:type="dxa"/>
            <w:tcBorders>
              <w:top w:val="single" w:sz="6" w:space="0" w:color="auto"/>
              <w:left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ні</w:t>
            </w:r>
          </w:p>
        </w:tc>
        <w:tc>
          <w:tcPr>
            <w:tcW w:w="4819" w:type="dxa"/>
            <w:tcBorders>
              <w:top w:val="single" w:sz="6" w:space="0" w:color="auto"/>
              <w:left w:val="single" w:sz="6" w:space="0" w:color="auto"/>
              <w:bottom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Кожен акцiонер має право внести пропозицiї щодо питань, включених до проєкту порядку денного Загальних зборiв </w:t>
            </w:r>
            <w:r>
              <w:rPr>
                <w:rFonts w:ascii="Times New Roman CYR" w:hAnsi="Times New Roman CYR" w:cs="Times New Roman CYR"/>
                <w:kern w:val="0"/>
                <w:sz w:val="24"/>
                <w:szCs w:val="24"/>
              </w:rPr>
              <w:lastRenderedPageBreak/>
              <w:t>акцiонерiв, а також щодо нових кандидатiв до складу органiв товариства, кiлькiсть яких не може перевищувати кiлькiсного складу кожного з органiв. Пропозицiї щодо кандидатiв до складу органiв товариства вносяться не пiзнiше нiж за 7 днiв до дати проведення загальних зборiв. Пропозицiї щодо кандидатiв у члени Наглядової ради мають мiстити iнформацiю про те, чи є запропонований кандидат представником акцiонера (акцiонерiв), або про те, що кандидат пропонується на посаду незалежного члена Наглядової ради. Особа, яка скликає Загальнi збори акцiонерiв затверджує форму i текст бюлетенiв для кумулятивного голосування - не пiзнiше нiж за 4 днi до дати проведення загальних зборiв. Бюлетень для кумулятивного голосування  мiстить перелiк кандидатiв у члени органу акцiонерного товариства iз зазначенням iнформацiї про рiк народження, освiту, мiсце роботи, посади, якi обiймає кандидат у юридичних особах, стаж роботи протягом останнiх п'яти рокiв (перiод, мiсце роботи, займана посада), наявнiсть (вiдсутнiсть) непогашеної (незнятої) судимостi, наявнiсть (вiдсутнiсть) заборони обiймати певнi посади та/або займатись певною дiяльнiстю, вiдповiдно до вимог, встановлених НКЦПФР. Акцiонери мають право до проведення Загальних зборiв акцiонерiв ознайомитися з текстом i формою бюлетенiв (офiцiйно виготовленими зразками) пiсля затвердження їх Наглядовою радою. Вiдхилення понад визначенi законодавством вимоги вiдсутнi.</w:t>
            </w:r>
          </w:p>
        </w:tc>
      </w:tr>
      <w:tr w:rsidR="00B16737" w:rsidTr="00AE5CB7">
        <w:trPr>
          <w:trHeight w:val="200"/>
        </w:trPr>
        <w:tc>
          <w:tcPr>
            <w:tcW w:w="3995" w:type="dxa"/>
            <w:tcBorders>
              <w:top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Особи, які мають право брати участь у загальних зборах, мають можливість голосувати, а також отримувати матеріали, пов'язані із загальними зборами, дистанційно (за допомогою засобів електронного зв'язку тощо)</w:t>
            </w:r>
          </w:p>
        </w:tc>
        <w:tc>
          <w:tcPr>
            <w:tcW w:w="1843" w:type="dxa"/>
            <w:tcBorders>
              <w:top w:val="single" w:sz="6" w:space="0" w:color="auto"/>
              <w:left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4819" w:type="dxa"/>
            <w:tcBorders>
              <w:top w:val="single" w:sz="6" w:space="0" w:color="auto"/>
              <w:left w:val="single" w:sz="6" w:space="0" w:color="auto"/>
              <w:bottom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Вiд дати надсилання повiдомлення про проведення Загальних зборiв до дати проведення Загальних зборiв акцiонери можуть ознайомитися з документами та iнформацiєю в порядку та обсязi, передбаченому чинним законодавством України (в тому числi, але не виключно, з матерiалами, необхiдними для прийняття рiшень з питань проєкту порядку денного Загальних зборiв, а також з вимогами законодавства України, якi висуваються до членiв Наглядової ради, порядком обрання кандидатiв у члени Наглядової ради, матерiалами про кандидатiв на посади </w:t>
            </w:r>
            <w:r>
              <w:rPr>
                <w:rFonts w:ascii="Times New Roman CYR" w:hAnsi="Times New Roman CYR" w:cs="Times New Roman CYR"/>
                <w:kern w:val="0"/>
                <w:sz w:val="24"/>
                <w:szCs w:val="24"/>
              </w:rPr>
              <w:lastRenderedPageBreak/>
              <w:t xml:space="preserve">членiв Наглядової ради, iнформацiєю про дiяльнiсть товариства, у тому числi про результати зовнiшнього аудиту (за умови проведення аудиту),  з текстом i формою бюлетенiв (офiцiйно виготовленими товариством зразками) пiсля затвердження їх Наглядовою радою). Ознайомлення з документами та iнформацiєю здiйснюється за мiсцезнаходженням товариства в робочi днi, робочий час та в мiсцi, зазначеному у повiдомленнi про проведення Загальних зборiв, а в день проведення Загальних зборiв - також у мiсцi їх проведення. У повiдомленнi про проведення Загальних зборiв вказується конкретно визначене мiсце для ознайомлення (номер кiмнати, офiсу тощо) та посадова особа вiдповiдальна за порядок ознайомлення акцiонерiв з документами. Акцiонери вiд дати надсилання повiдомлення до дати проведення Зборiв, мають право: - ознайомитися з документами, необхiдними для прийняття рiшень з питань порядку денного Зборiв; - отримати вiдповiдi на запитання щодо питань, включених до порядку денного Зборiв. У разi отримання належним чином оформленого запиту вiд акцiонера, особа, вiдповiдальна за ознайомлення акцiонерiв з вiдповiдними документами, направляє такi документи на адресу електронної пошти акцiонера, з якої направлено запит, iз засвiдченням документiв квалiфiкованим електронним пiдписом уповноваженої особи та/або iншим засобом електронної iдентифiкацiї, що вiдповiдає вимогам, визначеним Нацiональною комiсiєю з цiнних паперiв та фондового ринку. До дати проведення Зборiв Товариство надає вiдповiдi на письмовi запитання акцiонерiв щодо питань, включених до порядку денного Зборiв, отриманi Товариством не пiзнiше нiж за один робочий день до дати проведення Зборiв. В день Зборiв акцiонери можуть отримати вiдповiдi на запитання в мiстi проведення зборiв (в разi проведення очних загальних зборiв). Вiдповiднi запити направляються акцiонерами на адресу електронної пошти iз зазначенням реквiзитiв акцiонера та засвiдченням такого запиту пiдписом акцiонера. Пiд час </w:t>
            </w:r>
            <w:r>
              <w:rPr>
                <w:rFonts w:ascii="Times New Roman CYR" w:hAnsi="Times New Roman CYR" w:cs="Times New Roman CYR"/>
                <w:kern w:val="0"/>
                <w:sz w:val="24"/>
                <w:szCs w:val="24"/>
              </w:rPr>
              <w:lastRenderedPageBreak/>
              <w:t xml:space="preserve">проведення очних або електронних Загальних зборiв документи, необхiднi для прийняття рiшень з питань, включених до проєкту порядку денного та порядку денного Загальних зборiв, також надаються акцiонерам через авторизовану електронну систему. </w:t>
            </w:r>
          </w:p>
        </w:tc>
      </w:tr>
      <w:tr w:rsidR="00B16737" w:rsidTr="00AE5CB7">
        <w:trPr>
          <w:trHeight w:val="200"/>
        </w:trPr>
        <w:tc>
          <w:tcPr>
            <w:tcW w:w="3995" w:type="dxa"/>
            <w:tcBorders>
              <w:top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Керівник, фінансовий директор, більшість членів ради (більшість невиконавчих директорів ради директорів) і зовнішній аудитор беруть участь у річних загальних зборах</w:t>
            </w:r>
          </w:p>
        </w:tc>
        <w:tc>
          <w:tcPr>
            <w:tcW w:w="1843" w:type="dxa"/>
            <w:tcBorders>
              <w:top w:val="single" w:sz="6" w:space="0" w:color="auto"/>
              <w:left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4819" w:type="dxa"/>
            <w:tcBorders>
              <w:top w:val="single" w:sz="6" w:space="0" w:color="auto"/>
              <w:left w:val="single" w:sz="6" w:space="0" w:color="auto"/>
              <w:bottom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Статутом не передбачається обов'язкова участь керiвника, фiнансового директора i зовнiшнього аудитора у рiчних загальних зборах. На очних Загальних зборах за запрошенням особи, яка скликає Загальнi збори, крiм акцiонерiв або їх представникiв, також може бути присутнiй директор Товариства, представник аудитора, посадовi особи Товариства, незалежно вiд володiння ними акцiями товариства, члени наглядової ради. Загальнi збори акцiонерiв можуть в будь-який час розглянути процедурнi питання щодо запрошення бути присутнiми на зборах третiм особам - представникам органiв державної влади та управлiння, засобiв масової iнформацiї, а також iнших особам, якi не є акцiонерами товариства. Запрошенi особи зазначаються в протоколi Загальних зборiв. Вiдхилення понад визначенi законодавством вимоги вiдсутнi.</w:t>
            </w:r>
          </w:p>
        </w:tc>
      </w:tr>
      <w:tr w:rsidR="00B16737" w:rsidTr="00AE5CB7">
        <w:trPr>
          <w:trHeight w:val="200"/>
        </w:trPr>
        <w:tc>
          <w:tcPr>
            <w:tcW w:w="3995" w:type="dxa"/>
            <w:tcBorders>
              <w:top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Особи, які мають можливість брати участь у загальних зборах, мають можливість ставити усні запитання стосовно питань порядку денного і отримувати відповіді на них</w:t>
            </w:r>
          </w:p>
        </w:tc>
        <w:tc>
          <w:tcPr>
            <w:tcW w:w="1843" w:type="dxa"/>
            <w:tcBorders>
              <w:top w:val="single" w:sz="6" w:space="0" w:color="auto"/>
              <w:left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4819" w:type="dxa"/>
            <w:tcBorders>
              <w:top w:val="single" w:sz="6" w:space="0" w:color="auto"/>
              <w:left w:val="single" w:sz="6" w:space="0" w:color="auto"/>
              <w:bottom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Особи, якi беруть участь у очних загальних зборах мають право поставити уснi запитання та отримати вiдповiдi на них. Розгляд питань порядку денного очних Загальних зборiв вiдбувається за регламентом.  </w:t>
            </w:r>
          </w:p>
        </w:tc>
      </w:tr>
      <w:tr w:rsidR="00B16737" w:rsidTr="00AE5CB7">
        <w:trPr>
          <w:trHeight w:val="200"/>
        </w:trPr>
        <w:tc>
          <w:tcPr>
            <w:tcW w:w="3995" w:type="dxa"/>
            <w:tcBorders>
              <w:top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Детальний регламент проведення загальних зборів визначено статутом та/або внутрішніми документами</w:t>
            </w:r>
          </w:p>
        </w:tc>
        <w:tc>
          <w:tcPr>
            <w:tcW w:w="1843" w:type="dxa"/>
            <w:tcBorders>
              <w:top w:val="single" w:sz="6" w:space="0" w:color="auto"/>
              <w:left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4819" w:type="dxa"/>
            <w:tcBorders>
              <w:top w:val="single" w:sz="6" w:space="0" w:color="auto"/>
              <w:left w:val="single" w:sz="6" w:space="0" w:color="auto"/>
              <w:bottom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Регламент проведення загальних зборiв визначено Статутом та Положенням про загальнi збори акцiонерiв.</w:t>
            </w:r>
          </w:p>
        </w:tc>
      </w:tr>
      <w:tr w:rsidR="00B16737" w:rsidTr="00AE5CB7">
        <w:trPr>
          <w:trHeight w:val="200"/>
        </w:trPr>
        <w:tc>
          <w:tcPr>
            <w:tcW w:w="3995" w:type="dxa"/>
            <w:tcBorders>
              <w:top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Протокол та рішення загальних зборів (включаючи кількість голосів, поданих "за" та "проти" кожного рішення), а також відповіді на ключові запитання, що були порушені під час загальних зборів, розкриваються протягом 5 робочих днів з дати проведення загальних зборів</w:t>
            </w:r>
          </w:p>
        </w:tc>
        <w:tc>
          <w:tcPr>
            <w:tcW w:w="1843" w:type="dxa"/>
            <w:tcBorders>
              <w:top w:val="single" w:sz="6" w:space="0" w:color="auto"/>
              <w:left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4819" w:type="dxa"/>
            <w:tcBorders>
              <w:top w:val="single" w:sz="6" w:space="0" w:color="auto"/>
              <w:left w:val="single" w:sz="6" w:space="0" w:color="auto"/>
              <w:bottom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 2022 роцi збори не скликалися</w:t>
            </w:r>
          </w:p>
        </w:tc>
      </w:tr>
      <w:tr w:rsidR="00B16737" w:rsidTr="00AE5CB7">
        <w:trPr>
          <w:trHeight w:val="200"/>
        </w:trPr>
        <w:tc>
          <w:tcPr>
            <w:tcW w:w="3995" w:type="dxa"/>
            <w:tcBorders>
              <w:top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Адреса вебсайту особи забезпечує надання всієї інформації, яка необхідна акціонерам для сприяння їх участі у загальних зборах та інформування про рішення, </w:t>
            </w:r>
            <w:r>
              <w:rPr>
                <w:rFonts w:ascii="Times New Roman CYR" w:hAnsi="Times New Roman CYR" w:cs="Times New Roman CYR"/>
                <w:kern w:val="0"/>
                <w:sz w:val="24"/>
                <w:szCs w:val="24"/>
              </w:rPr>
              <w:lastRenderedPageBreak/>
              <w:t>ухвалені під час загальних зборів</w:t>
            </w:r>
          </w:p>
        </w:tc>
        <w:tc>
          <w:tcPr>
            <w:tcW w:w="1843" w:type="dxa"/>
            <w:tcBorders>
              <w:top w:val="single" w:sz="6" w:space="0" w:color="auto"/>
              <w:left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так</w:t>
            </w:r>
          </w:p>
        </w:tc>
        <w:tc>
          <w:tcPr>
            <w:tcW w:w="4819" w:type="dxa"/>
            <w:tcBorders>
              <w:top w:val="single" w:sz="6" w:space="0" w:color="auto"/>
              <w:left w:val="single" w:sz="6" w:space="0" w:color="auto"/>
              <w:bottom w:val="single" w:sz="6" w:space="0" w:color="auto"/>
            </w:tcBorders>
          </w:tcPr>
          <w:p w:rsidR="00B16737" w:rsidRDefault="00000000" w:rsidP="00B34F7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Вебсайт особиhttps://chepasta.pat.ua/ забезпечує надання всiєї iнформацiї, яка необхiдна акцiонерам для сприяння їх участi у загальних зборах, та iнформування про рiшення, ухваленi пiд час загальних зборiв </w:t>
            </w:r>
            <w:r>
              <w:rPr>
                <w:rFonts w:ascii="Times New Roman CYR" w:hAnsi="Times New Roman CYR" w:cs="Times New Roman CYR"/>
                <w:kern w:val="0"/>
                <w:sz w:val="24"/>
                <w:szCs w:val="24"/>
              </w:rPr>
              <w:lastRenderedPageBreak/>
              <w:t>https://chepasta.pat.ua/documents/informaciya-dlya-akcioneriv-ta-steikholder</w:t>
            </w:r>
          </w:p>
        </w:tc>
      </w:tr>
      <w:tr w:rsidR="00B16737" w:rsidTr="00AE5CB7">
        <w:trPr>
          <w:trHeight w:val="200"/>
        </w:trPr>
        <w:tc>
          <w:tcPr>
            <w:tcW w:w="10657" w:type="dxa"/>
            <w:gridSpan w:val="3"/>
            <w:tcBorders>
              <w:top w:val="single" w:sz="6" w:space="0" w:color="auto"/>
              <w:bottom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lastRenderedPageBreak/>
              <w:t>2) взаємодія з акціонерами</w:t>
            </w:r>
          </w:p>
        </w:tc>
      </w:tr>
      <w:tr w:rsidR="00B16737" w:rsidTr="00AE5CB7">
        <w:trPr>
          <w:trHeight w:val="200"/>
        </w:trPr>
        <w:tc>
          <w:tcPr>
            <w:tcW w:w="3995" w:type="dxa"/>
            <w:tcBorders>
              <w:top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Радою затверджено та розкрито політику взаємодії з акціонерами, яка визначає параметри взаємовідносин між особою та її акціонерами</w:t>
            </w:r>
          </w:p>
        </w:tc>
        <w:tc>
          <w:tcPr>
            <w:tcW w:w="1843" w:type="dxa"/>
            <w:tcBorders>
              <w:top w:val="single" w:sz="6" w:space="0" w:color="auto"/>
              <w:left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4819" w:type="dxa"/>
            <w:tcBorders>
              <w:top w:val="single" w:sz="6" w:space="0" w:color="auto"/>
              <w:left w:val="single" w:sz="6" w:space="0" w:color="auto"/>
              <w:bottom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З питань корпоративного управлiння Товариство керується вiдповiдними вимогами Законодавства України та нормативних документiв Нацiональної комiсiї з цiнних паперiв та фондового ринку. Товариство не застосовує практику корпоративного управлiння понад визначенi законодавством вимоги.</w:t>
            </w:r>
          </w:p>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Окрема полiтика Радою не затверджувалася, взаємодiя емiтента  з акцiонерами вiдбувається згiдно чинного законодавства та положень Статуту. Вiдхилення понад визначенi законодавством вимоги вiдсутнi</w:t>
            </w:r>
          </w:p>
          <w:p w:rsidR="00B16737" w:rsidRDefault="00B16737">
            <w:pPr>
              <w:widowControl w:val="0"/>
              <w:autoSpaceDE w:val="0"/>
              <w:autoSpaceDN w:val="0"/>
              <w:adjustRightInd w:val="0"/>
              <w:spacing w:after="0" w:line="240" w:lineRule="auto"/>
              <w:rPr>
                <w:rFonts w:ascii="Times New Roman CYR" w:hAnsi="Times New Roman CYR" w:cs="Times New Roman CYR"/>
                <w:kern w:val="0"/>
                <w:sz w:val="24"/>
                <w:szCs w:val="24"/>
              </w:rPr>
            </w:pPr>
          </w:p>
        </w:tc>
      </w:tr>
      <w:tr w:rsidR="00B16737" w:rsidTr="00AE5CB7">
        <w:trPr>
          <w:trHeight w:val="200"/>
        </w:trPr>
        <w:tc>
          <w:tcPr>
            <w:tcW w:w="3995" w:type="dxa"/>
            <w:tcBorders>
              <w:top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Створено відділ (функцію) з питань взаємодії з інвесторами/акціонерами, який відповідає на запити інвесторів та сприяє участі акціонерів в управлінні особою, а також забезпечує можливість для міноритарних акціонерів донести свої погляди до уваги ради</w:t>
            </w:r>
          </w:p>
        </w:tc>
        <w:tc>
          <w:tcPr>
            <w:tcW w:w="1843" w:type="dxa"/>
            <w:tcBorders>
              <w:top w:val="single" w:sz="6" w:space="0" w:color="auto"/>
              <w:left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4819" w:type="dxa"/>
            <w:tcBorders>
              <w:top w:val="single" w:sz="6" w:space="0" w:color="auto"/>
              <w:left w:val="single" w:sz="6" w:space="0" w:color="auto"/>
              <w:bottom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З питань корпоративного управлiння Товариство керується вiдповiдними вимогами Законодавства України та нормативних документiв Нацiональної комiсiї з цiнних паперiв та фондового ринку. Товариство не застосовує практику корпоративного управлiння понад визначенi законодавством вимоги. Вiддiл з питань взаємодiї з акцiонерами не створено. Функцiї по взаємодiї з акцiонерами (iнвесторами)  покладено на виконавчий орган та наглядову раду. Акцiонери/iнвестори не мають перешкод при зверненнi до емiтента. Вiдхилення понад визначенi законодавством вимоги вiдсутнi.</w:t>
            </w:r>
          </w:p>
        </w:tc>
      </w:tr>
      <w:tr w:rsidR="00B16737" w:rsidTr="00AE5CB7">
        <w:trPr>
          <w:trHeight w:val="200"/>
        </w:trPr>
        <w:tc>
          <w:tcPr>
            <w:tcW w:w="10657" w:type="dxa"/>
            <w:gridSpan w:val="3"/>
            <w:tcBorders>
              <w:top w:val="single" w:sz="6" w:space="0" w:color="auto"/>
              <w:bottom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3) поглинання</w:t>
            </w:r>
          </w:p>
        </w:tc>
      </w:tr>
      <w:tr w:rsidR="00B16737" w:rsidTr="00AE5CB7">
        <w:trPr>
          <w:trHeight w:val="200"/>
        </w:trPr>
        <w:tc>
          <w:tcPr>
            <w:tcW w:w="3995" w:type="dxa"/>
            <w:tcBorders>
              <w:top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Радою визначено принципи, як вона діятиме у разі пропозиції щодо поглинання, зокрема:</w:t>
            </w:r>
          </w:p>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а) не вчиняти дії щодо протидії поглинанню без відповідного рішення загальних зборів;</w:t>
            </w:r>
          </w:p>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б) надавати акціонерам збалансований аналіз недоліків і переваг будь-якої пропозиції щодо поглинання;</w:t>
            </w:r>
          </w:p>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 загальні збори приймають остаточне рішення про схвалення або відхилення пропозицій щодо поглинання</w:t>
            </w:r>
          </w:p>
        </w:tc>
        <w:tc>
          <w:tcPr>
            <w:tcW w:w="1843" w:type="dxa"/>
            <w:tcBorders>
              <w:top w:val="single" w:sz="6" w:space="0" w:color="auto"/>
              <w:left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4819" w:type="dxa"/>
            <w:tcBorders>
              <w:top w:val="single" w:sz="6" w:space="0" w:color="auto"/>
              <w:left w:val="single" w:sz="6" w:space="0" w:color="auto"/>
              <w:bottom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Наглядовою радою не затверджувались внутрiшнi нормативнi документи, якими б були визначенi принципи щодо дiй у разi пропозицiї щодо поглинання Товариства. Вiдхилення понад визначенi законодавством вимоги вiдсутнi.</w:t>
            </w:r>
          </w:p>
        </w:tc>
      </w:tr>
      <w:tr w:rsidR="00B16737" w:rsidTr="00AE5CB7">
        <w:trPr>
          <w:trHeight w:val="200"/>
        </w:trPr>
        <w:tc>
          <w:tcPr>
            <w:tcW w:w="10657" w:type="dxa"/>
            <w:gridSpan w:val="3"/>
            <w:tcBorders>
              <w:top w:val="single" w:sz="6" w:space="0" w:color="auto"/>
              <w:bottom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 xml:space="preserve">4) інші стейкхолдери </w:t>
            </w:r>
          </w:p>
        </w:tc>
      </w:tr>
      <w:tr w:rsidR="00B16737" w:rsidTr="00AE5CB7">
        <w:trPr>
          <w:trHeight w:val="200"/>
        </w:trPr>
        <w:tc>
          <w:tcPr>
            <w:tcW w:w="3995" w:type="dxa"/>
            <w:tcBorders>
              <w:top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Радою затверджено та розкрито політику взаємодії зі </w:t>
            </w:r>
            <w:r>
              <w:rPr>
                <w:rFonts w:ascii="Times New Roman CYR" w:hAnsi="Times New Roman CYR" w:cs="Times New Roman CYR"/>
                <w:kern w:val="0"/>
                <w:sz w:val="24"/>
                <w:szCs w:val="24"/>
              </w:rPr>
              <w:lastRenderedPageBreak/>
              <w:t>стейкхолдерами, яка визначає параметри взаємовідносин між особою та її стейкхолдерами</w:t>
            </w:r>
          </w:p>
        </w:tc>
        <w:tc>
          <w:tcPr>
            <w:tcW w:w="1843" w:type="dxa"/>
            <w:tcBorders>
              <w:top w:val="single" w:sz="6" w:space="0" w:color="auto"/>
              <w:left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ні</w:t>
            </w:r>
          </w:p>
        </w:tc>
        <w:tc>
          <w:tcPr>
            <w:tcW w:w="4819" w:type="dxa"/>
            <w:tcBorders>
              <w:top w:val="single" w:sz="6" w:space="0" w:color="auto"/>
              <w:left w:val="single" w:sz="6" w:space="0" w:color="auto"/>
              <w:bottom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Наглядовою радою не затверджено полiтику взаємодiї зi стейкхолдерами. Вiдхилення </w:t>
            </w:r>
            <w:r>
              <w:rPr>
                <w:rFonts w:ascii="Times New Roman CYR" w:hAnsi="Times New Roman CYR" w:cs="Times New Roman CYR"/>
                <w:kern w:val="0"/>
                <w:sz w:val="24"/>
                <w:szCs w:val="24"/>
              </w:rPr>
              <w:lastRenderedPageBreak/>
              <w:t>понад визначенi законодавством вимоги вiдсутнi.</w:t>
            </w:r>
          </w:p>
        </w:tc>
      </w:tr>
      <w:tr w:rsidR="00B16737" w:rsidTr="00AE5CB7">
        <w:trPr>
          <w:trHeight w:val="200"/>
        </w:trPr>
        <w:tc>
          <w:tcPr>
            <w:tcW w:w="3995" w:type="dxa"/>
            <w:tcBorders>
              <w:top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Особою визначено перелік своїх стейкхолдерів, зокрема і тих, з якими необхідно налагодити безпосередню взаємодію</w:t>
            </w:r>
          </w:p>
        </w:tc>
        <w:tc>
          <w:tcPr>
            <w:tcW w:w="1843" w:type="dxa"/>
            <w:tcBorders>
              <w:top w:val="single" w:sz="6" w:space="0" w:color="auto"/>
              <w:left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4819" w:type="dxa"/>
            <w:tcBorders>
              <w:top w:val="single" w:sz="6" w:space="0" w:color="auto"/>
              <w:left w:val="single" w:sz="6" w:space="0" w:color="auto"/>
              <w:bottom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Товариством не визначено формалiзований перелiк своїх стейкхолдерiв, в тому числi тих, з якими необхiдно налагодити безпосередню взаємодiю. Вiдхилення понад визначенi законодавством вимоги вiдсутнi.</w:t>
            </w:r>
          </w:p>
        </w:tc>
      </w:tr>
      <w:tr w:rsidR="00B16737" w:rsidTr="00AE5CB7">
        <w:trPr>
          <w:trHeight w:val="200"/>
        </w:trPr>
        <w:tc>
          <w:tcPr>
            <w:tcW w:w="3995" w:type="dxa"/>
            <w:tcBorders>
              <w:top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Особа розкриває звіт щодо аспектів взаємодії зі стейкхолдерами</w:t>
            </w:r>
          </w:p>
        </w:tc>
        <w:tc>
          <w:tcPr>
            <w:tcW w:w="1843" w:type="dxa"/>
            <w:tcBorders>
              <w:top w:val="single" w:sz="6" w:space="0" w:color="auto"/>
              <w:left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4819" w:type="dxa"/>
            <w:tcBorders>
              <w:top w:val="single" w:sz="6" w:space="0" w:color="auto"/>
              <w:left w:val="single" w:sz="6" w:space="0" w:color="auto"/>
              <w:bottom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Товариство не розкриває звiт щодо аспектiв взаємодiї зi стейкхолдерами. Вiдхилення понад визначенi законодавством вимоги вiдсутнi.</w:t>
            </w:r>
          </w:p>
        </w:tc>
      </w:tr>
      <w:tr w:rsidR="00B16737" w:rsidTr="00AE5CB7">
        <w:trPr>
          <w:trHeight w:val="200"/>
        </w:trPr>
        <w:tc>
          <w:tcPr>
            <w:tcW w:w="10657" w:type="dxa"/>
            <w:gridSpan w:val="3"/>
            <w:tcBorders>
              <w:top w:val="single" w:sz="6" w:space="0" w:color="auto"/>
              <w:bottom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3. Наглядова рада</w:t>
            </w:r>
          </w:p>
        </w:tc>
      </w:tr>
      <w:tr w:rsidR="00B16737" w:rsidTr="00AE5CB7">
        <w:trPr>
          <w:trHeight w:val="200"/>
        </w:trPr>
        <w:tc>
          <w:tcPr>
            <w:tcW w:w="3995" w:type="dxa"/>
            <w:tcBorders>
              <w:top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Члени наглядової ради не входять до складу наглядових рад у більш ніж 3 інших юридичних особах</w:t>
            </w:r>
          </w:p>
        </w:tc>
        <w:tc>
          <w:tcPr>
            <w:tcW w:w="1843" w:type="dxa"/>
            <w:tcBorders>
              <w:top w:val="single" w:sz="6" w:space="0" w:color="auto"/>
              <w:left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4819" w:type="dxa"/>
            <w:tcBorders>
              <w:top w:val="single" w:sz="6" w:space="0" w:color="auto"/>
              <w:left w:val="single" w:sz="6" w:space="0" w:color="auto"/>
              <w:bottom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Члени наглядової ради не входять до складу наглядових рад у бiльш нiж 3 iнших юридичних особах. </w:t>
            </w:r>
          </w:p>
        </w:tc>
      </w:tr>
      <w:tr w:rsidR="00B16737" w:rsidTr="00AE5CB7">
        <w:trPr>
          <w:trHeight w:val="200"/>
        </w:trPr>
        <w:tc>
          <w:tcPr>
            <w:tcW w:w="3995" w:type="dxa"/>
            <w:tcBorders>
              <w:top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Особа веде облік відвідування засідань наглядової ради та її комітетів</w:t>
            </w:r>
          </w:p>
        </w:tc>
        <w:tc>
          <w:tcPr>
            <w:tcW w:w="1843" w:type="dxa"/>
            <w:tcBorders>
              <w:top w:val="single" w:sz="6" w:space="0" w:color="auto"/>
              <w:left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4819" w:type="dxa"/>
            <w:tcBorders>
              <w:top w:val="single" w:sz="6" w:space="0" w:color="auto"/>
              <w:left w:val="single" w:sz="6" w:space="0" w:color="auto"/>
              <w:bottom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У протоколi засiдання Наглядової ради зазначаються присутнi на засiданнi члени Наглядової ради, iнформацiя щодо кворуму, а також запрошенi на засiдання особи. Комiтети в складi наглядової ради не створено. </w:t>
            </w:r>
          </w:p>
        </w:tc>
      </w:tr>
      <w:tr w:rsidR="00B16737" w:rsidTr="00AE5CB7">
        <w:trPr>
          <w:trHeight w:val="200"/>
        </w:trPr>
        <w:tc>
          <w:tcPr>
            <w:tcW w:w="3995" w:type="dxa"/>
            <w:tcBorders>
              <w:top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Статут особи та/або її внутрішні документи визначають і пояснюють обов'язок членів наглядової ради сумлінно виконувати свої функції і дотримуватися принципу лояльності стосовно особи</w:t>
            </w:r>
          </w:p>
        </w:tc>
        <w:tc>
          <w:tcPr>
            <w:tcW w:w="1843" w:type="dxa"/>
            <w:tcBorders>
              <w:top w:val="single" w:sz="6" w:space="0" w:color="auto"/>
              <w:left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4819" w:type="dxa"/>
            <w:tcBorders>
              <w:top w:val="single" w:sz="6" w:space="0" w:color="auto"/>
              <w:left w:val="single" w:sz="6" w:space="0" w:color="auto"/>
              <w:bottom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 Статутi та внутрiшнiх положеннях Товариства не визначено обов'язок членiв наглядової ради сумлiнно виконувати свої функцiї i дотримуватися принципу лояльностi стосовно Товариства. Вiдхилення понад визначенi законодавством вимоги вiдсутнi.</w:t>
            </w:r>
          </w:p>
        </w:tc>
      </w:tr>
      <w:tr w:rsidR="00B16737" w:rsidTr="00AE5CB7">
        <w:trPr>
          <w:trHeight w:val="200"/>
        </w:trPr>
        <w:tc>
          <w:tcPr>
            <w:tcW w:w="3995" w:type="dxa"/>
            <w:tcBorders>
              <w:top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Наглядовій раді та її членам забезпечена можливість доступу до будь-якої інформації, яка необхідна їй для ефективного виконання обов'язків</w:t>
            </w:r>
          </w:p>
        </w:tc>
        <w:tc>
          <w:tcPr>
            <w:tcW w:w="1843" w:type="dxa"/>
            <w:tcBorders>
              <w:top w:val="single" w:sz="6" w:space="0" w:color="auto"/>
              <w:left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4819" w:type="dxa"/>
            <w:tcBorders>
              <w:top w:val="single" w:sz="6" w:space="0" w:color="auto"/>
              <w:left w:val="single" w:sz="6" w:space="0" w:color="auto"/>
              <w:bottom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Вiдповiдно до статуту члени Наглядовiй радi та її членам забезпечена можливiсть доступу до будь-якої iнформацiї, яка необхiдна їй для ефективного виконання своїх обов'язкiв. Члени наглядової ради мають можливiсть безпосередньо взаємодiяти з виконавчим органом товариства, ознайомлюватися з документами та iнформацiєю з питань дiяльностi товариства, отримувати iнформацiю вiд посадових осiб товариства з питань, що виникають у зв'язку з виконанням ними функцiональних обов'язкiв. </w:t>
            </w:r>
          </w:p>
        </w:tc>
      </w:tr>
      <w:tr w:rsidR="00B16737" w:rsidTr="00AE5CB7">
        <w:trPr>
          <w:trHeight w:val="200"/>
        </w:trPr>
        <w:tc>
          <w:tcPr>
            <w:tcW w:w="3995" w:type="dxa"/>
            <w:tcBorders>
              <w:top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Наглядова рада регулярно оцінює результати діяльності особи та виконавчого органу відповідно до цілей особи</w:t>
            </w:r>
          </w:p>
        </w:tc>
        <w:tc>
          <w:tcPr>
            <w:tcW w:w="1843" w:type="dxa"/>
            <w:tcBorders>
              <w:top w:val="single" w:sz="6" w:space="0" w:color="auto"/>
              <w:left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4819" w:type="dxa"/>
            <w:tcBorders>
              <w:top w:val="single" w:sz="6" w:space="0" w:color="auto"/>
              <w:left w:val="single" w:sz="6" w:space="0" w:color="auto"/>
              <w:bottom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З метою здiйснення контролю за дiяльнiстю виконавчого органу Наглядова рада регулярно розглядає звiти виконавчого органу та розглядає i затверджує рiчний звiт виконавчого органу. </w:t>
            </w:r>
          </w:p>
        </w:tc>
      </w:tr>
      <w:tr w:rsidR="00B16737" w:rsidTr="00AE5CB7">
        <w:trPr>
          <w:trHeight w:val="200"/>
        </w:trPr>
        <w:tc>
          <w:tcPr>
            <w:tcW w:w="3995" w:type="dxa"/>
            <w:tcBorders>
              <w:top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Статут особи та/або її внутрішні документи визначають, що наглядова рада не має права </w:t>
            </w:r>
            <w:r>
              <w:rPr>
                <w:rFonts w:ascii="Times New Roman CYR" w:hAnsi="Times New Roman CYR" w:cs="Times New Roman CYR"/>
                <w:kern w:val="0"/>
                <w:sz w:val="24"/>
                <w:szCs w:val="24"/>
              </w:rPr>
              <w:lastRenderedPageBreak/>
              <w:t>втручатися у поточне управління особою, у тому числі у питання, які належать до сфери відповідальності виконавчого органу, крім як у випадках надзвичайних обставин, які визначені належним чином</w:t>
            </w:r>
          </w:p>
        </w:tc>
        <w:tc>
          <w:tcPr>
            <w:tcW w:w="1843" w:type="dxa"/>
            <w:tcBorders>
              <w:top w:val="single" w:sz="6" w:space="0" w:color="auto"/>
              <w:left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так</w:t>
            </w:r>
          </w:p>
        </w:tc>
        <w:tc>
          <w:tcPr>
            <w:tcW w:w="4819" w:type="dxa"/>
            <w:tcBorders>
              <w:top w:val="single" w:sz="6" w:space="0" w:color="auto"/>
              <w:left w:val="single" w:sz="6" w:space="0" w:color="auto"/>
              <w:bottom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Статут Товариства визначає та розмежовує компетенцiї Наглядової ради та виконавчого органу. Вiдповiдно до Статуту Наглядова </w:t>
            </w:r>
            <w:r>
              <w:rPr>
                <w:rFonts w:ascii="Times New Roman CYR" w:hAnsi="Times New Roman CYR" w:cs="Times New Roman CYR"/>
                <w:kern w:val="0"/>
                <w:sz w:val="24"/>
                <w:szCs w:val="24"/>
              </w:rPr>
              <w:lastRenderedPageBreak/>
              <w:t xml:space="preserve">рада не бере участi в поточному управлiннi товариством. </w:t>
            </w:r>
          </w:p>
        </w:tc>
      </w:tr>
      <w:tr w:rsidR="00B16737" w:rsidTr="00AE5CB7">
        <w:trPr>
          <w:trHeight w:val="200"/>
        </w:trPr>
        <w:tc>
          <w:tcPr>
            <w:tcW w:w="3995" w:type="dxa"/>
            <w:tcBorders>
              <w:top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Розмір і навички членів наглядової ради відповідають потребам особи, її розміру та ступеню складності її діяльності</w:t>
            </w:r>
          </w:p>
        </w:tc>
        <w:tc>
          <w:tcPr>
            <w:tcW w:w="1843" w:type="dxa"/>
            <w:tcBorders>
              <w:top w:val="single" w:sz="6" w:space="0" w:color="auto"/>
              <w:left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4819" w:type="dxa"/>
            <w:tcBorders>
              <w:top w:val="single" w:sz="6" w:space="0" w:color="auto"/>
              <w:left w:val="single" w:sz="6" w:space="0" w:color="auto"/>
              <w:bottom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Кiлькiсний склад наглядової ради i навички членiв наглядової ради вiдповiдають потребам особи, її розмiру та ступеню складностi її дiяльностi. </w:t>
            </w:r>
          </w:p>
        </w:tc>
      </w:tr>
      <w:tr w:rsidR="00B16737" w:rsidTr="00AE5CB7">
        <w:trPr>
          <w:trHeight w:val="200"/>
        </w:trPr>
        <w:tc>
          <w:tcPr>
            <w:tcW w:w="3995" w:type="dxa"/>
            <w:tcBorders>
              <w:top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Наглядовою радою визначені і регулярно переглядаються кваліфікаційні вимоги до кандидатів у члени наглядової ради</w:t>
            </w:r>
          </w:p>
        </w:tc>
        <w:tc>
          <w:tcPr>
            <w:tcW w:w="1843" w:type="dxa"/>
            <w:tcBorders>
              <w:top w:val="single" w:sz="6" w:space="0" w:color="auto"/>
              <w:left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4819" w:type="dxa"/>
            <w:tcBorders>
              <w:top w:val="single" w:sz="6" w:space="0" w:color="auto"/>
              <w:left w:val="single" w:sz="6" w:space="0" w:color="auto"/>
              <w:bottom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Квалiфiкацiйнi вимоги до кандидатiв у члени наглядової ради окремим документом не визначенi. Наглядовою радою квалiфiкацiйнi вимоги до кандидатiв у члени наглядової ради розглядаються у разi необхiдностi. Вiдхилення понад визначенi законодавством вимоги вiдсутнi.</w:t>
            </w:r>
          </w:p>
        </w:tc>
      </w:tr>
      <w:tr w:rsidR="00B16737" w:rsidTr="00AE5CB7">
        <w:trPr>
          <w:trHeight w:val="200"/>
        </w:trPr>
        <w:tc>
          <w:tcPr>
            <w:tcW w:w="3995" w:type="dxa"/>
            <w:tcBorders>
              <w:top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Відбір та призначення членів наглядової ради відбувається на основі професійних якостей, досягнень і відповідності кандидатів конкретним критеріям, а також з урахуванням необхідності періодичного оновлення складу</w:t>
            </w:r>
          </w:p>
        </w:tc>
        <w:tc>
          <w:tcPr>
            <w:tcW w:w="1843" w:type="dxa"/>
            <w:tcBorders>
              <w:top w:val="single" w:sz="6" w:space="0" w:color="auto"/>
              <w:left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4819" w:type="dxa"/>
            <w:tcBorders>
              <w:top w:val="single" w:sz="6" w:space="0" w:color="auto"/>
              <w:left w:val="single" w:sz="6" w:space="0" w:color="auto"/>
              <w:bottom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Вiдбiр та призначення членiв наглядової ради вiдбувається на основi професiйних якостей, досягнень i вiдповiдностi кандидатiв конкретним критерiям, а також з урахуванням необхiдностi перiодичного оновлення складу. </w:t>
            </w:r>
          </w:p>
        </w:tc>
      </w:tr>
      <w:tr w:rsidR="00B16737" w:rsidTr="00AE5CB7">
        <w:trPr>
          <w:trHeight w:val="200"/>
        </w:trPr>
        <w:tc>
          <w:tcPr>
            <w:tcW w:w="3995" w:type="dxa"/>
            <w:tcBorders>
              <w:top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 особі наявна формалізована процедура перевірки кандидатів у члени наглядової ради, яка зокрема включає перевірку добропорядності, наявності конфлікту інтересів, компетентності, навичок і досвіду кандидата</w:t>
            </w:r>
          </w:p>
        </w:tc>
        <w:tc>
          <w:tcPr>
            <w:tcW w:w="1843" w:type="dxa"/>
            <w:tcBorders>
              <w:top w:val="single" w:sz="6" w:space="0" w:color="auto"/>
              <w:left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4819" w:type="dxa"/>
            <w:tcBorders>
              <w:top w:val="single" w:sz="6" w:space="0" w:color="auto"/>
              <w:left w:val="single" w:sz="6" w:space="0" w:color="auto"/>
              <w:bottom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 Товариствi вiдсутня формалiзована процедура перевiрки кандидатiв у члени наглядової ради. Наглядова рада перевiряє добропоряднiсть, наявнiсть конфлiкту iнтересiв, компетентнiсть, навички i досвiд кандидата без застосування формалiзованої процедури, а виключно на пiдставi вимог чинного законодавства. Вiдхилення понад визначенi законодавством вимоги вiдсутнi.</w:t>
            </w:r>
          </w:p>
        </w:tc>
      </w:tr>
      <w:tr w:rsidR="00B16737" w:rsidTr="00AE5CB7">
        <w:trPr>
          <w:trHeight w:val="200"/>
        </w:trPr>
        <w:tc>
          <w:tcPr>
            <w:tcW w:w="3995" w:type="dxa"/>
            <w:tcBorders>
              <w:top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Процедура відбору передбачає можливість залучення зовнішніх радників та/або процес відкритого пошуку</w:t>
            </w:r>
          </w:p>
        </w:tc>
        <w:tc>
          <w:tcPr>
            <w:tcW w:w="1843" w:type="dxa"/>
            <w:tcBorders>
              <w:top w:val="single" w:sz="6" w:space="0" w:color="auto"/>
              <w:left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4819" w:type="dxa"/>
            <w:tcBorders>
              <w:top w:val="single" w:sz="6" w:space="0" w:color="auto"/>
              <w:left w:val="single" w:sz="6" w:space="0" w:color="auto"/>
              <w:bottom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Внутрiшнi нормативнi документи Товариства (статут) не передбачають залучення зовнiшнiх радникiв та/або процес вiдкритого пошуку.</w:t>
            </w:r>
          </w:p>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Не заборонено внутрiшнiми документами товариства. Вiдхилення понад визначенi законодавством вимоги вiдсутнi</w:t>
            </w:r>
          </w:p>
          <w:p w:rsidR="00B16737" w:rsidRDefault="00B16737">
            <w:pPr>
              <w:widowControl w:val="0"/>
              <w:autoSpaceDE w:val="0"/>
              <w:autoSpaceDN w:val="0"/>
              <w:adjustRightInd w:val="0"/>
              <w:spacing w:after="0" w:line="240" w:lineRule="auto"/>
              <w:rPr>
                <w:rFonts w:ascii="Times New Roman CYR" w:hAnsi="Times New Roman CYR" w:cs="Times New Roman CYR"/>
                <w:kern w:val="0"/>
                <w:sz w:val="24"/>
                <w:szCs w:val="24"/>
              </w:rPr>
            </w:pPr>
          </w:p>
          <w:p w:rsidR="00B16737" w:rsidRDefault="00B16737">
            <w:pPr>
              <w:widowControl w:val="0"/>
              <w:autoSpaceDE w:val="0"/>
              <w:autoSpaceDN w:val="0"/>
              <w:adjustRightInd w:val="0"/>
              <w:spacing w:after="0" w:line="240" w:lineRule="auto"/>
              <w:rPr>
                <w:rFonts w:ascii="Times New Roman CYR" w:hAnsi="Times New Roman CYR" w:cs="Times New Roman CYR"/>
                <w:kern w:val="0"/>
                <w:sz w:val="24"/>
                <w:szCs w:val="24"/>
              </w:rPr>
            </w:pPr>
          </w:p>
        </w:tc>
      </w:tr>
      <w:tr w:rsidR="00B16737" w:rsidTr="00AE5CB7">
        <w:trPr>
          <w:trHeight w:val="200"/>
        </w:trPr>
        <w:tc>
          <w:tcPr>
            <w:tcW w:w="3995" w:type="dxa"/>
            <w:tcBorders>
              <w:top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Наглядова рада розробляє плани наступництва для членів наглядової ради та виконавчого органу</w:t>
            </w:r>
          </w:p>
        </w:tc>
        <w:tc>
          <w:tcPr>
            <w:tcW w:w="1843" w:type="dxa"/>
            <w:tcBorders>
              <w:top w:val="single" w:sz="6" w:space="0" w:color="auto"/>
              <w:left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4819" w:type="dxa"/>
            <w:tcBorders>
              <w:top w:val="single" w:sz="6" w:space="0" w:color="auto"/>
              <w:left w:val="single" w:sz="6" w:space="0" w:color="auto"/>
              <w:bottom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Не передбачено внутрiшнiми документами Товариства розроблення планiв наступництва для членiв наглядової ради та виконавчого органу. Вiдхилення понад визначенi законодавством вимоги вiдсутнi.</w:t>
            </w:r>
          </w:p>
        </w:tc>
      </w:tr>
      <w:tr w:rsidR="00B16737" w:rsidTr="00AE5CB7">
        <w:trPr>
          <w:trHeight w:val="200"/>
        </w:trPr>
        <w:tc>
          <w:tcPr>
            <w:tcW w:w="3995" w:type="dxa"/>
            <w:tcBorders>
              <w:top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Наглядовою радою затверджено політику щодо різноманіття складу наглядової ради та виконавчого органу</w:t>
            </w:r>
          </w:p>
        </w:tc>
        <w:tc>
          <w:tcPr>
            <w:tcW w:w="1843" w:type="dxa"/>
            <w:tcBorders>
              <w:top w:val="single" w:sz="6" w:space="0" w:color="auto"/>
              <w:left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4819" w:type="dxa"/>
            <w:tcBorders>
              <w:top w:val="single" w:sz="6" w:space="0" w:color="auto"/>
              <w:left w:val="single" w:sz="6" w:space="0" w:color="auto"/>
              <w:bottom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Наглядова рада не затверджувала полiтику щодо рiзноманiття складу наглядової ради та виконавчого органу. Вiдхилення понад визначенi законодавством вимоги вiдсутнi.</w:t>
            </w:r>
          </w:p>
        </w:tc>
      </w:tr>
      <w:tr w:rsidR="00B16737" w:rsidTr="00AE5CB7">
        <w:trPr>
          <w:trHeight w:val="200"/>
        </w:trPr>
        <w:tc>
          <w:tcPr>
            <w:tcW w:w="3995" w:type="dxa"/>
            <w:tcBorders>
              <w:top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Представники однієї зі статей становлять не менше 40 % від складу наглядової ради</w:t>
            </w:r>
          </w:p>
        </w:tc>
        <w:tc>
          <w:tcPr>
            <w:tcW w:w="1843" w:type="dxa"/>
            <w:tcBorders>
              <w:top w:val="single" w:sz="6" w:space="0" w:color="auto"/>
              <w:left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4819" w:type="dxa"/>
            <w:tcBorders>
              <w:top w:val="single" w:sz="6" w:space="0" w:color="auto"/>
              <w:left w:val="single" w:sz="6" w:space="0" w:color="auto"/>
              <w:bottom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Склад наглядової ради: чоловiки - 67%, жiнки - 33%</w:t>
            </w:r>
          </w:p>
        </w:tc>
      </w:tr>
      <w:tr w:rsidR="00B16737" w:rsidTr="00AE5CB7">
        <w:trPr>
          <w:trHeight w:val="200"/>
        </w:trPr>
        <w:tc>
          <w:tcPr>
            <w:tcW w:w="3995" w:type="dxa"/>
            <w:tcBorders>
              <w:top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Незалежні члени наглядової ради становлять не менше половини від її загального складу</w:t>
            </w:r>
          </w:p>
        </w:tc>
        <w:tc>
          <w:tcPr>
            <w:tcW w:w="1843" w:type="dxa"/>
            <w:tcBorders>
              <w:top w:val="single" w:sz="6" w:space="0" w:color="auto"/>
              <w:left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4819" w:type="dxa"/>
            <w:tcBorders>
              <w:top w:val="single" w:sz="6" w:space="0" w:color="auto"/>
              <w:left w:val="single" w:sz="6" w:space="0" w:color="auto"/>
              <w:bottom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Незалежнi члени наглядової ради вiдсутнi. Наявнiсть незалежних членiв наглядової ради не є обов'язковою для цього типу товариства. Вiдхилення понад визначенi законодавством вимоги вiдсутнi.</w:t>
            </w:r>
          </w:p>
        </w:tc>
      </w:tr>
      <w:tr w:rsidR="00B16737" w:rsidTr="00AE5CB7">
        <w:trPr>
          <w:trHeight w:val="200"/>
        </w:trPr>
        <w:tc>
          <w:tcPr>
            <w:tcW w:w="3995" w:type="dxa"/>
            <w:tcBorders>
              <w:top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Члени наглядової ради проходять вступний тренінг після їх обрання, який серед іншого покриває:</w:t>
            </w:r>
          </w:p>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а) обов'язки, функції і сфери відповідальності членів наглядової ради;</w:t>
            </w:r>
          </w:p>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б) незалежність, включаючи незалежність мислення;</w:t>
            </w:r>
          </w:p>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 порядок роботи наглядової ради;</w:t>
            </w:r>
          </w:p>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г) питання відповідальності;</w:t>
            </w:r>
          </w:p>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ґ) питання стратегії особи;</w:t>
            </w:r>
          </w:p>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д) політики особи, включаючи питання етики, конфлікту інтересів та запобігання корупції;</w:t>
            </w:r>
          </w:p>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е) питання звітності та систем контролю, включаючи внутрішній та зовнішній аудит;</w:t>
            </w:r>
          </w:p>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є) роль комітетів наглядової ради</w:t>
            </w:r>
          </w:p>
        </w:tc>
        <w:tc>
          <w:tcPr>
            <w:tcW w:w="1843" w:type="dxa"/>
            <w:tcBorders>
              <w:top w:val="single" w:sz="6" w:space="0" w:color="auto"/>
              <w:left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4819" w:type="dxa"/>
            <w:tcBorders>
              <w:top w:val="single" w:sz="6" w:space="0" w:color="auto"/>
              <w:left w:val="single" w:sz="6" w:space="0" w:color="auto"/>
              <w:bottom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Члени наглядової ради пiсля їх обрання вивчають документи самостiйно. Спецiальне навчання не проводиться. Вiдхилення понад визначенi законодавством вимоги вiдсутнi.</w:t>
            </w:r>
          </w:p>
        </w:tc>
      </w:tr>
      <w:tr w:rsidR="00B16737" w:rsidTr="00AE5CB7">
        <w:trPr>
          <w:trHeight w:val="200"/>
        </w:trPr>
        <w:tc>
          <w:tcPr>
            <w:tcW w:w="3995" w:type="dxa"/>
            <w:tcBorders>
              <w:top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Наглядова рада розробляє план навчання, який визначає, з яких питань необхідно пройти додаткове навчання її членам</w:t>
            </w:r>
          </w:p>
        </w:tc>
        <w:tc>
          <w:tcPr>
            <w:tcW w:w="1843" w:type="dxa"/>
            <w:tcBorders>
              <w:top w:val="single" w:sz="6" w:space="0" w:color="auto"/>
              <w:left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4819" w:type="dxa"/>
            <w:tcBorders>
              <w:top w:val="single" w:sz="6" w:space="0" w:color="auto"/>
              <w:left w:val="single" w:sz="6" w:space="0" w:color="auto"/>
              <w:bottom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Наглядова рада не розробляла план навчання.  Вiдхилення понад визначенi законодавством вимоги вiдсутнi</w:t>
            </w:r>
          </w:p>
        </w:tc>
      </w:tr>
      <w:tr w:rsidR="00B16737" w:rsidTr="00AE5CB7">
        <w:trPr>
          <w:trHeight w:val="200"/>
        </w:trPr>
        <w:tc>
          <w:tcPr>
            <w:tcW w:w="3995" w:type="dxa"/>
            <w:tcBorders>
              <w:top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Голову наглядової ради обрано серед незалежних членів</w:t>
            </w:r>
          </w:p>
        </w:tc>
        <w:tc>
          <w:tcPr>
            <w:tcW w:w="1843" w:type="dxa"/>
            <w:tcBorders>
              <w:top w:val="single" w:sz="6" w:space="0" w:color="auto"/>
              <w:left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4819" w:type="dxa"/>
            <w:tcBorders>
              <w:top w:val="single" w:sz="6" w:space="0" w:color="auto"/>
              <w:left w:val="single" w:sz="6" w:space="0" w:color="auto"/>
              <w:bottom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Голову наглядової ради обрано серед членiв наглядової ради, обраних загальними зборами акцiонерiв. Члени наглядової ради не є незалежними членами. Наявнiсть незалежних членiв наглядової ради не вимагається для цього типу товариства. Вiдхилення понад визначенi законодавством вимоги вiдсутнi.</w:t>
            </w:r>
          </w:p>
        </w:tc>
      </w:tr>
      <w:tr w:rsidR="00B16737" w:rsidTr="00AE5CB7">
        <w:trPr>
          <w:trHeight w:val="200"/>
        </w:trPr>
        <w:tc>
          <w:tcPr>
            <w:tcW w:w="3995" w:type="dxa"/>
            <w:tcBorders>
              <w:top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Голові наглядової ради забезпечено можливість для комунікації з акціонерами, у тому числі мажоритарними</w:t>
            </w:r>
          </w:p>
        </w:tc>
        <w:tc>
          <w:tcPr>
            <w:tcW w:w="1843" w:type="dxa"/>
            <w:tcBorders>
              <w:top w:val="single" w:sz="6" w:space="0" w:color="auto"/>
              <w:left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4819" w:type="dxa"/>
            <w:tcBorders>
              <w:top w:val="single" w:sz="6" w:space="0" w:color="auto"/>
              <w:left w:val="single" w:sz="6" w:space="0" w:color="auto"/>
              <w:bottom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Головi наглядової ради забезпечено можливiсть для комунiкацiї з усiма акцiонерами, у тому числi мажоритарними. </w:t>
            </w:r>
          </w:p>
        </w:tc>
      </w:tr>
      <w:tr w:rsidR="00B16737" w:rsidTr="00AE5CB7">
        <w:trPr>
          <w:trHeight w:val="200"/>
        </w:trPr>
        <w:tc>
          <w:tcPr>
            <w:tcW w:w="3995" w:type="dxa"/>
            <w:tcBorders>
              <w:top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Функції голови наглядової ради визначаються у внутрішніх документах особи</w:t>
            </w:r>
          </w:p>
        </w:tc>
        <w:tc>
          <w:tcPr>
            <w:tcW w:w="1843" w:type="dxa"/>
            <w:tcBorders>
              <w:top w:val="single" w:sz="6" w:space="0" w:color="auto"/>
              <w:left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4819" w:type="dxa"/>
            <w:tcBorders>
              <w:top w:val="single" w:sz="6" w:space="0" w:color="auto"/>
              <w:left w:val="single" w:sz="6" w:space="0" w:color="auto"/>
              <w:bottom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Функцiї голови наглядової ради визначаються у внутрiшнiх документах особи (статутi та положеннi про наглядову раду). </w:t>
            </w:r>
          </w:p>
        </w:tc>
      </w:tr>
      <w:tr w:rsidR="00B16737" w:rsidTr="00AE5CB7">
        <w:trPr>
          <w:trHeight w:val="200"/>
        </w:trPr>
        <w:tc>
          <w:tcPr>
            <w:tcW w:w="3995" w:type="dxa"/>
            <w:tcBorders>
              <w:top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Створена посада та призначено корпоративного секретаря</w:t>
            </w:r>
          </w:p>
        </w:tc>
        <w:tc>
          <w:tcPr>
            <w:tcW w:w="1843" w:type="dxa"/>
            <w:tcBorders>
              <w:top w:val="single" w:sz="6" w:space="0" w:color="auto"/>
              <w:left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4819" w:type="dxa"/>
            <w:tcBorders>
              <w:top w:val="single" w:sz="6" w:space="0" w:color="auto"/>
              <w:left w:val="single" w:sz="6" w:space="0" w:color="auto"/>
              <w:bottom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Корпоративний секретар не обирався. Вiдхилення понад визначенi законодавством вимоги вiдсутнi.</w:t>
            </w:r>
          </w:p>
        </w:tc>
      </w:tr>
      <w:tr w:rsidR="00B16737" w:rsidTr="00AE5CB7">
        <w:trPr>
          <w:trHeight w:val="200"/>
        </w:trPr>
        <w:tc>
          <w:tcPr>
            <w:tcW w:w="10657" w:type="dxa"/>
            <w:gridSpan w:val="3"/>
            <w:tcBorders>
              <w:top w:val="single" w:sz="6" w:space="0" w:color="auto"/>
              <w:bottom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1) комітети наглядової ради</w:t>
            </w:r>
          </w:p>
        </w:tc>
      </w:tr>
      <w:tr w:rsidR="00B16737" w:rsidTr="00AE5CB7">
        <w:trPr>
          <w:trHeight w:val="200"/>
        </w:trPr>
        <w:tc>
          <w:tcPr>
            <w:tcW w:w="3995" w:type="dxa"/>
            <w:tcBorders>
              <w:top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Наглядовою радою створено </w:t>
            </w:r>
            <w:r>
              <w:rPr>
                <w:rFonts w:ascii="Times New Roman CYR" w:hAnsi="Times New Roman CYR" w:cs="Times New Roman CYR"/>
                <w:kern w:val="0"/>
                <w:sz w:val="24"/>
                <w:szCs w:val="24"/>
              </w:rPr>
              <w:lastRenderedPageBreak/>
              <w:t>комітети та затверджені внутрішні документи, які регулюють їх діяльність</w:t>
            </w:r>
          </w:p>
        </w:tc>
        <w:tc>
          <w:tcPr>
            <w:tcW w:w="1843" w:type="dxa"/>
            <w:tcBorders>
              <w:top w:val="single" w:sz="6" w:space="0" w:color="auto"/>
              <w:left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ні</w:t>
            </w:r>
          </w:p>
        </w:tc>
        <w:tc>
          <w:tcPr>
            <w:tcW w:w="4819" w:type="dxa"/>
            <w:tcBorders>
              <w:top w:val="single" w:sz="6" w:space="0" w:color="auto"/>
              <w:left w:val="single" w:sz="6" w:space="0" w:color="auto"/>
              <w:bottom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Наглядовою радою комiтети не </w:t>
            </w:r>
            <w:r>
              <w:rPr>
                <w:rFonts w:ascii="Times New Roman CYR" w:hAnsi="Times New Roman CYR" w:cs="Times New Roman CYR"/>
                <w:kern w:val="0"/>
                <w:sz w:val="24"/>
                <w:szCs w:val="24"/>
              </w:rPr>
              <w:lastRenderedPageBreak/>
              <w:t>створювались. Вiдхилення понад визначенi законодавством вимоги вiдсутнi.</w:t>
            </w:r>
          </w:p>
        </w:tc>
      </w:tr>
      <w:tr w:rsidR="00B16737" w:rsidTr="00AE5CB7">
        <w:trPr>
          <w:trHeight w:val="200"/>
        </w:trPr>
        <w:tc>
          <w:tcPr>
            <w:tcW w:w="3995" w:type="dxa"/>
            <w:tcBorders>
              <w:top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Комітет з питань аудиту складається з незалежних членів наглядової ради, які мають знання у сфері фінансів, галузевий досвід та досвід з питань бухгалтерського обліку, аудиту, контролю та управлінням ризиками</w:t>
            </w:r>
          </w:p>
        </w:tc>
        <w:tc>
          <w:tcPr>
            <w:tcW w:w="1843" w:type="dxa"/>
            <w:tcBorders>
              <w:top w:val="single" w:sz="6" w:space="0" w:color="auto"/>
              <w:left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4819" w:type="dxa"/>
            <w:tcBorders>
              <w:top w:val="single" w:sz="6" w:space="0" w:color="auto"/>
              <w:left w:val="single" w:sz="6" w:space="0" w:color="auto"/>
              <w:bottom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Наглядовою радою комiтет з питань аудиту не створювався. Вiдхилення понад визначенi законодавством вимоги вiдсутнi.</w:t>
            </w:r>
          </w:p>
        </w:tc>
      </w:tr>
      <w:tr w:rsidR="00B16737" w:rsidTr="00AE5CB7">
        <w:trPr>
          <w:trHeight w:val="200"/>
        </w:trPr>
        <w:tc>
          <w:tcPr>
            <w:tcW w:w="3995" w:type="dxa"/>
            <w:tcBorders>
              <w:top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Члени комітету з питань аудиту не входять до складу інших комітетів наглядової ради</w:t>
            </w:r>
          </w:p>
        </w:tc>
        <w:tc>
          <w:tcPr>
            <w:tcW w:w="1843" w:type="dxa"/>
            <w:tcBorders>
              <w:top w:val="single" w:sz="6" w:space="0" w:color="auto"/>
              <w:left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4819" w:type="dxa"/>
            <w:tcBorders>
              <w:top w:val="single" w:sz="6" w:space="0" w:color="auto"/>
              <w:left w:val="single" w:sz="6" w:space="0" w:color="auto"/>
              <w:bottom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Наглядовою радою комiтет з питань аудиту не створювався. Вiдхилення понад визначенi законодавством вимоги вiдсутнi.</w:t>
            </w:r>
          </w:p>
        </w:tc>
      </w:tr>
      <w:tr w:rsidR="00B16737" w:rsidTr="00AE5CB7">
        <w:trPr>
          <w:trHeight w:val="200"/>
        </w:trPr>
        <w:tc>
          <w:tcPr>
            <w:tcW w:w="3995" w:type="dxa"/>
            <w:tcBorders>
              <w:top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Комітет з призначень складається з незалежних членів наглядової ради, які мають знання в галузі управління людськими ресурсами і навичками пошуку професіоналів до складу наглядової ради і виконавчого органу</w:t>
            </w:r>
          </w:p>
        </w:tc>
        <w:tc>
          <w:tcPr>
            <w:tcW w:w="1843" w:type="dxa"/>
            <w:tcBorders>
              <w:top w:val="single" w:sz="6" w:space="0" w:color="auto"/>
              <w:left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4819" w:type="dxa"/>
            <w:tcBorders>
              <w:top w:val="single" w:sz="6" w:space="0" w:color="auto"/>
              <w:left w:val="single" w:sz="6" w:space="0" w:color="auto"/>
              <w:bottom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Комiтет з питань призначень не створювався. Вiдхилення понад визначенi законодавством вимоги вiдсутнi.</w:t>
            </w:r>
          </w:p>
        </w:tc>
      </w:tr>
      <w:tr w:rsidR="00B16737" w:rsidTr="00AE5CB7">
        <w:trPr>
          <w:trHeight w:val="200"/>
        </w:trPr>
        <w:tc>
          <w:tcPr>
            <w:tcW w:w="3995" w:type="dxa"/>
            <w:tcBorders>
              <w:top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Комітет з питань винагороди складається з незалежних членів наглядової ради, які мають знання щодо практик визначення винагороди та заохочення до ефективного виконання обов'язків</w:t>
            </w:r>
          </w:p>
        </w:tc>
        <w:tc>
          <w:tcPr>
            <w:tcW w:w="1843" w:type="dxa"/>
            <w:tcBorders>
              <w:top w:val="single" w:sz="6" w:space="0" w:color="auto"/>
              <w:left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4819" w:type="dxa"/>
            <w:tcBorders>
              <w:top w:val="single" w:sz="6" w:space="0" w:color="auto"/>
              <w:left w:val="single" w:sz="6" w:space="0" w:color="auto"/>
              <w:bottom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Наглядовою радою комiтет з питань винагород не створювався. Вiдхилення понад визначенi законодавством вимоги вiдсутнi.</w:t>
            </w:r>
          </w:p>
        </w:tc>
      </w:tr>
      <w:tr w:rsidR="00B16737" w:rsidTr="00AE5CB7">
        <w:trPr>
          <w:trHeight w:val="200"/>
        </w:trPr>
        <w:tc>
          <w:tcPr>
            <w:tcW w:w="3995" w:type="dxa"/>
            <w:tcBorders>
              <w:top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Більшість комітету з питань ризиків становлять незалежні члени</w:t>
            </w:r>
          </w:p>
        </w:tc>
        <w:tc>
          <w:tcPr>
            <w:tcW w:w="1843" w:type="dxa"/>
            <w:tcBorders>
              <w:top w:val="single" w:sz="6" w:space="0" w:color="auto"/>
              <w:left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4819" w:type="dxa"/>
            <w:tcBorders>
              <w:top w:val="single" w:sz="6" w:space="0" w:color="auto"/>
              <w:left w:val="single" w:sz="6" w:space="0" w:color="auto"/>
              <w:bottom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Комiтет з питань ризикiв не створювався. Вiдхилення понад визначенi законодавством вимоги вiдсутнi.</w:t>
            </w:r>
          </w:p>
        </w:tc>
      </w:tr>
      <w:tr w:rsidR="00B16737" w:rsidTr="00AE5CB7">
        <w:trPr>
          <w:trHeight w:val="200"/>
        </w:trPr>
        <w:tc>
          <w:tcPr>
            <w:tcW w:w="10657" w:type="dxa"/>
            <w:gridSpan w:val="3"/>
            <w:tcBorders>
              <w:top w:val="single" w:sz="6" w:space="0" w:color="auto"/>
              <w:bottom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4. Виконавчий орган</w:t>
            </w:r>
          </w:p>
        </w:tc>
      </w:tr>
      <w:tr w:rsidR="00B16737" w:rsidTr="00AE5CB7">
        <w:trPr>
          <w:trHeight w:val="200"/>
        </w:trPr>
        <w:tc>
          <w:tcPr>
            <w:tcW w:w="3995" w:type="dxa"/>
            <w:tcBorders>
              <w:top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Виконавчий орган розробляє стратегію особи, яка затверджується рішенням Наглядової ради</w:t>
            </w:r>
          </w:p>
        </w:tc>
        <w:tc>
          <w:tcPr>
            <w:tcW w:w="1843" w:type="dxa"/>
            <w:tcBorders>
              <w:top w:val="single" w:sz="6" w:space="0" w:color="auto"/>
              <w:left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4819" w:type="dxa"/>
            <w:tcBorders>
              <w:top w:val="single" w:sz="6" w:space="0" w:color="auto"/>
              <w:left w:val="single" w:sz="6" w:space="0" w:color="auto"/>
              <w:bottom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Директор розробляє стратегiю Товариства, яка затверджується Наглядовою радою. </w:t>
            </w:r>
          </w:p>
        </w:tc>
      </w:tr>
      <w:tr w:rsidR="00B16737" w:rsidTr="00AE5CB7">
        <w:trPr>
          <w:trHeight w:val="200"/>
        </w:trPr>
        <w:tc>
          <w:tcPr>
            <w:tcW w:w="3995" w:type="dxa"/>
            <w:tcBorders>
              <w:top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Наглядова рада визначає ключові показники ефективності Виконавчому органу для відстеження прогресу у досягненні цілей особи</w:t>
            </w:r>
          </w:p>
        </w:tc>
        <w:tc>
          <w:tcPr>
            <w:tcW w:w="1843" w:type="dxa"/>
            <w:tcBorders>
              <w:top w:val="single" w:sz="6" w:space="0" w:color="auto"/>
              <w:left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4819" w:type="dxa"/>
            <w:tcBorders>
              <w:top w:val="single" w:sz="6" w:space="0" w:color="auto"/>
              <w:left w:val="single" w:sz="6" w:space="0" w:color="auto"/>
              <w:bottom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Наглядова рада формує плановi показники ефективностi дiяльностi Товариства протягом року та контролює рiвень виконання. </w:t>
            </w:r>
          </w:p>
        </w:tc>
      </w:tr>
      <w:tr w:rsidR="00B16737" w:rsidTr="00AE5CB7">
        <w:trPr>
          <w:trHeight w:val="200"/>
        </w:trPr>
        <w:tc>
          <w:tcPr>
            <w:tcW w:w="3995" w:type="dxa"/>
            <w:tcBorders>
              <w:top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Виконавчий орган регулярно звітує Наглядовій раді про прогрес у впровадженні стратегії особи </w:t>
            </w:r>
          </w:p>
        </w:tc>
        <w:tc>
          <w:tcPr>
            <w:tcW w:w="1843" w:type="dxa"/>
            <w:tcBorders>
              <w:top w:val="single" w:sz="6" w:space="0" w:color="auto"/>
              <w:left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4819" w:type="dxa"/>
            <w:tcBorders>
              <w:top w:val="single" w:sz="6" w:space="0" w:color="auto"/>
              <w:left w:val="single" w:sz="6" w:space="0" w:color="auto"/>
              <w:bottom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Виконавчий орган регулярно звiтує Наглядовiй радi про свою дiяльнiсть i розвиток Товариства. </w:t>
            </w:r>
          </w:p>
        </w:tc>
      </w:tr>
      <w:tr w:rsidR="00B16737" w:rsidTr="00AE5CB7">
        <w:trPr>
          <w:trHeight w:val="200"/>
        </w:trPr>
        <w:tc>
          <w:tcPr>
            <w:tcW w:w="3995" w:type="dxa"/>
            <w:tcBorders>
              <w:top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Виконавчий орган інформує голову Наглядової ради про будь-які значні події, які сталися в період між засіданнями Наглядової ради</w:t>
            </w:r>
          </w:p>
        </w:tc>
        <w:tc>
          <w:tcPr>
            <w:tcW w:w="1843" w:type="dxa"/>
            <w:tcBorders>
              <w:top w:val="single" w:sz="6" w:space="0" w:color="auto"/>
              <w:left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4819" w:type="dxa"/>
            <w:tcBorders>
              <w:top w:val="single" w:sz="6" w:space="0" w:color="auto"/>
              <w:left w:val="single" w:sz="6" w:space="0" w:color="auto"/>
              <w:bottom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Директор iнформує наглядову раду, в т.ч. голову Наглядової ради про будь-якi значнi подiї, якi вiдбуваються в перiод мiж засiданнями Наглядової ради.</w:t>
            </w:r>
          </w:p>
        </w:tc>
      </w:tr>
      <w:tr w:rsidR="00B16737" w:rsidTr="00AE5CB7">
        <w:trPr>
          <w:trHeight w:val="200"/>
        </w:trPr>
        <w:tc>
          <w:tcPr>
            <w:tcW w:w="10657" w:type="dxa"/>
            <w:gridSpan w:val="3"/>
            <w:tcBorders>
              <w:top w:val="single" w:sz="6" w:space="0" w:color="auto"/>
              <w:bottom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6. Винагорода</w:t>
            </w:r>
          </w:p>
        </w:tc>
      </w:tr>
      <w:tr w:rsidR="00B16737" w:rsidTr="00AE5CB7">
        <w:trPr>
          <w:trHeight w:val="200"/>
        </w:trPr>
        <w:tc>
          <w:tcPr>
            <w:tcW w:w="3995" w:type="dxa"/>
            <w:tcBorders>
              <w:top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Винагорода членів ради і виконавчого органу визначена на підставі та відповідає ринковим показникам у галузі для такого виду особи</w:t>
            </w:r>
          </w:p>
        </w:tc>
        <w:tc>
          <w:tcPr>
            <w:tcW w:w="1843" w:type="dxa"/>
            <w:tcBorders>
              <w:top w:val="single" w:sz="6" w:space="0" w:color="auto"/>
              <w:left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4819" w:type="dxa"/>
            <w:tcBorders>
              <w:top w:val="single" w:sz="6" w:space="0" w:color="auto"/>
              <w:left w:val="single" w:sz="6" w:space="0" w:color="auto"/>
              <w:bottom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Згiдно з рiшенням загальних зборiв акцiонерiв  Члени Наглядової ради - акцiонери виконують свої обов'язки на безоплатнiй основi.  Додаткову винагороду не отримують. Директор отримує заробiтну </w:t>
            </w:r>
            <w:r>
              <w:rPr>
                <w:rFonts w:ascii="Times New Roman CYR" w:hAnsi="Times New Roman CYR" w:cs="Times New Roman CYR"/>
                <w:kern w:val="0"/>
                <w:sz w:val="24"/>
                <w:szCs w:val="24"/>
              </w:rPr>
              <w:lastRenderedPageBreak/>
              <w:t>плату згiдно штатного розпису, додаткову винагороду не отримує. Вiдхилення понад визначенi законодавством вимоги вiдсутнi.</w:t>
            </w:r>
          </w:p>
        </w:tc>
      </w:tr>
      <w:tr w:rsidR="00B16737" w:rsidTr="00AE5CB7">
        <w:trPr>
          <w:trHeight w:val="200"/>
        </w:trPr>
        <w:tc>
          <w:tcPr>
            <w:tcW w:w="3995" w:type="dxa"/>
            <w:tcBorders>
              <w:top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Розмір винагороди для виконавчого органу пов'язаний з результатами діяльності особи</w:t>
            </w:r>
          </w:p>
        </w:tc>
        <w:tc>
          <w:tcPr>
            <w:tcW w:w="1843" w:type="dxa"/>
            <w:tcBorders>
              <w:top w:val="single" w:sz="6" w:space="0" w:color="auto"/>
              <w:left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4819" w:type="dxa"/>
            <w:tcBorders>
              <w:top w:val="single" w:sz="6" w:space="0" w:color="auto"/>
              <w:left w:val="single" w:sz="6" w:space="0" w:color="auto"/>
              <w:bottom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Директор  отримує винагороду у виглядi заробiтної плати згiдно штатного розкладу.  Не надано згоди на розголошення її розмiру. не залежить напряму вiд результатiв дiяльностi особи. Вiдхилення понад визначенi законодавством вимоги вiдсутнi</w:t>
            </w:r>
          </w:p>
        </w:tc>
      </w:tr>
      <w:tr w:rsidR="00B16737" w:rsidTr="00AE5CB7">
        <w:trPr>
          <w:trHeight w:val="200"/>
        </w:trPr>
        <w:tc>
          <w:tcPr>
            <w:tcW w:w="3995" w:type="dxa"/>
            <w:tcBorders>
              <w:top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Винагорода членів ради (невиконавчих директорів) є фіксованою та не залежить від досягнення особою фінансових показників</w:t>
            </w:r>
          </w:p>
        </w:tc>
        <w:tc>
          <w:tcPr>
            <w:tcW w:w="1843" w:type="dxa"/>
            <w:tcBorders>
              <w:top w:val="single" w:sz="6" w:space="0" w:color="auto"/>
              <w:left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4819" w:type="dxa"/>
            <w:tcBorders>
              <w:top w:val="single" w:sz="6" w:space="0" w:color="auto"/>
              <w:left w:val="single" w:sz="6" w:space="0" w:color="auto"/>
              <w:bottom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Члени ради не отримують винагороди. Вiдхилення понад визначенi законодавством вимоги вiдсутнi.</w:t>
            </w:r>
          </w:p>
        </w:tc>
      </w:tr>
      <w:tr w:rsidR="00B16737" w:rsidTr="00AE5CB7">
        <w:trPr>
          <w:trHeight w:val="200"/>
        </w:trPr>
        <w:tc>
          <w:tcPr>
            <w:tcW w:w="10657" w:type="dxa"/>
            <w:gridSpan w:val="3"/>
            <w:tcBorders>
              <w:top w:val="single" w:sz="6" w:space="0" w:color="auto"/>
              <w:bottom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7. Розкриття інформації і прозорість</w:t>
            </w:r>
          </w:p>
        </w:tc>
      </w:tr>
      <w:tr w:rsidR="00B16737" w:rsidTr="00AE5CB7">
        <w:trPr>
          <w:trHeight w:val="200"/>
        </w:trPr>
        <w:tc>
          <w:tcPr>
            <w:tcW w:w="3995" w:type="dxa"/>
            <w:tcBorders>
              <w:top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 особі затверджена та оприлюднена політика щодо розкриття інформації, яка визначає інформацію, що її повинна розкривати особа</w:t>
            </w:r>
          </w:p>
        </w:tc>
        <w:tc>
          <w:tcPr>
            <w:tcW w:w="1843" w:type="dxa"/>
            <w:tcBorders>
              <w:top w:val="single" w:sz="6" w:space="0" w:color="auto"/>
              <w:left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4819" w:type="dxa"/>
            <w:tcBorders>
              <w:top w:val="single" w:sz="6" w:space="0" w:color="auto"/>
              <w:left w:val="single" w:sz="6" w:space="0" w:color="auto"/>
              <w:bottom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Розкриття iнформацiї, яку повинно розкривати Товариство, регламентовано чинним законодавством України. Окремого затвердження та оприлюднення полiтики щодо розкриття iнформацiї не було. Вiдхилення понад визначенi законодавством вимоги вiдсутнi.</w:t>
            </w:r>
          </w:p>
        </w:tc>
      </w:tr>
      <w:tr w:rsidR="00B16737" w:rsidTr="00AE5CB7">
        <w:trPr>
          <w:trHeight w:val="200"/>
        </w:trPr>
        <w:tc>
          <w:tcPr>
            <w:tcW w:w="3995" w:type="dxa"/>
            <w:tcBorders>
              <w:top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Рада (невиконавчі директори ради директорів) здійснює нагляд за виконавчим органом (виконавчими директорами ради директорів) у підготовці фінансових звітів і забезпечуєскладання фінансових звітів особи відповідно до чинного законодавства та міжнародних стандартів фінансової звітності</w:t>
            </w:r>
          </w:p>
        </w:tc>
        <w:tc>
          <w:tcPr>
            <w:tcW w:w="1843" w:type="dxa"/>
            <w:tcBorders>
              <w:top w:val="single" w:sz="6" w:space="0" w:color="auto"/>
              <w:left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4819" w:type="dxa"/>
            <w:tcBorders>
              <w:top w:val="single" w:sz="6" w:space="0" w:color="auto"/>
              <w:left w:val="single" w:sz="6" w:space="0" w:color="auto"/>
              <w:bottom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Наглядова рада затверджує рiчний звiт виконавчого органу, до складу якого входить фiнансова звiтнiсть товариства вiдповiдно до чинного законодавства. Фiнансовий звiт особи вiдповiдно до мiжнародних стандартiв фiнансової звiтностi не вимагається згiдно чинного законодавства для цього товариства i не складається.  Вiдхилення понад визначенi законодавством вимоги вiдсутнi.</w:t>
            </w:r>
          </w:p>
        </w:tc>
      </w:tr>
      <w:tr w:rsidR="00B16737" w:rsidTr="00AE5CB7">
        <w:trPr>
          <w:trHeight w:val="200"/>
        </w:trPr>
        <w:tc>
          <w:tcPr>
            <w:tcW w:w="3995" w:type="dxa"/>
            <w:tcBorders>
              <w:top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Адреса вебсайту особи містить окремий розділ, присвячений виключно питанням корпоративного управління</w:t>
            </w:r>
          </w:p>
        </w:tc>
        <w:tc>
          <w:tcPr>
            <w:tcW w:w="1843" w:type="dxa"/>
            <w:tcBorders>
              <w:top w:val="single" w:sz="6" w:space="0" w:color="auto"/>
              <w:left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4819" w:type="dxa"/>
            <w:tcBorders>
              <w:top w:val="single" w:sz="6" w:space="0" w:color="auto"/>
              <w:left w:val="single" w:sz="6" w:space="0" w:color="auto"/>
              <w:bottom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Власний вебсайт товариства мiстить окремий роздiл "Iнформацiя для акцiонерiв та стейкхолдерiв", присвячений виключно питанням корпоративного управлiння https://chepasta.pat.ua/documents/informaciya-dlya-akcioneriv-ta-steikholder</w:t>
            </w:r>
          </w:p>
        </w:tc>
      </w:tr>
      <w:tr w:rsidR="00B16737" w:rsidTr="00AE5CB7">
        <w:trPr>
          <w:trHeight w:val="200"/>
        </w:trPr>
        <w:tc>
          <w:tcPr>
            <w:tcW w:w="10657" w:type="dxa"/>
            <w:gridSpan w:val="3"/>
            <w:tcBorders>
              <w:top w:val="single" w:sz="6" w:space="0" w:color="auto"/>
              <w:bottom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8. Система контролю і стандарти етики</w:t>
            </w:r>
          </w:p>
        </w:tc>
      </w:tr>
      <w:tr w:rsidR="00B16737" w:rsidTr="00AE5CB7">
        <w:trPr>
          <w:trHeight w:val="200"/>
        </w:trPr>
        <w:tc>
          <w:tcPr>
            <w:tcW w:w="3995" w:type="dxa"/>
            <w:tcBorders>
              <w:top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 особі створена система внутрішнього контролю, яка відповідає моделі концепції "трьох ліній захисту"</w:t>
            </w:r>
          </w:p>
        </w:tc>
        <w:tc>
          <w:tcPr>
            <w:tcW w:w="1843" w:type="dxa"/>
            <w:tcBorders>
              <w:top w:val="single" w:sz="6" w:space="0" w:color="auto"/>
              <w:left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4819" w:type="dxa"/>
            <w:tcBorders>
              <w:top w:val="single" w:sz="6" w:space="0" w:color="auto"/>
              <w:left w:val="single" w:sz="6" w:space="0" w:color="auto"/>
              <w:bottom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Система внутрiшнього контролю Товариства забезпечує здiйснення стратегiчного, оперативного та поточного контролю за фiнансово-господарською дiяльнiстю, проводить пiдготовку рекомендацiй з питань затвердження облiкової полiтики, перевiряє повноту та достовiрнiсть фiнансової звiтностi, виконання норм законодавства. Також задачами системи внутрiшнього контролю є  забезпечення збереження активiв Товариства, забезпечення ефективного </w:t>
            </w:r>
            <w:r>
              <w:rPr>
                <w:rFonts w:ascii="Times New Roman CYR" w:hAnsi="Times New Roman CYR" w:cs="Times New Roman CYR"/>
                <w:kern w:val="0"/>
                <w:sz w:val="24"/>
                <w:szCs w:val="24"/>
              </w:rPr>
              <w:lastRenderedPageBreak/>
              <w:t>управлiння ризиками господарської дiяльностi</w:t>
            </w:r>
          </w:p>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Визначення основних цiлей та принципiв органiзацiї та функцiонування комплексної, адекватної й ефективної системи внутрiшнього контролю, якi встановлюються та виконуються за всiма напрямами дiяльностi товариства на всiх рiвнях, встановлення мiнiмальних вимог щодо органiзацiї цiєї системи, функцiонування якої спрямоване на забезпечення ефективностi корпоративного управлiння в товариствi, здiйснюється вiдповiдно до посадових iнструкцiй, статуту та iнших внутрiшнiх документiв. Спецiального документу, яким регламентується система внутрiшнього контролю, яка вiдповiдає моделi концепцiї "трьох лiнiй захисту" не створено.</w:t>
            </w:r>
          </w:p>
          <w:p w:rsidR="00B16737" w:rsidRDefault="00000000" w:rsidP="00B34F7D">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Вiдхилення понад визначенi законодавством вимоги вiдсутнi.</w:t>
            </w:r>
          </w:p>
        </w:tc>
      </w:tr>
      <w:tr w:rsidR="00B16737" w:rsidTr="00AE5CB7">
        <w:trPr>
          <w:trHeight w:val="200"/>
        </w:trPr>
        <w:tc>
          <w:tcPr>
            <w:tcW w:w="3995" w:type="dxa"/>
            <w:tcBorders>
              <w:top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Рада (невиконавчі директори ради директорів) має механізми внутрішнього контролю особи, маючи змогу залучити внутрішнього аудитора та зовнішнього аудитора</w:t>
            </w:r>
          </w:p>
        </w:tc>
        <w:tc>
          <w:tcPr>
            <w:tcW w:w="1843" w:type="dxa"/>
            <w:tcBorders>
              <w:top w:val="single" w:sz="6" w:space="0" w:color="auto"/>
              <w:left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4819" w:type="dxa"/>
            <w:tcBorders>
              <w:top w:val="single" w:sz="6" w:space="0" w:color="auto"/>
              <w:left w:val="single" w:sz="6" w:space="0" w:color="auto"/>
              <w:bottom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Наглядова рада має механiзми внутрiшнього контролю Товариства, маючи змогу залучити тiльки зовнiшнього аудитора. Посада внутрiшнього аудитора не створена. Вiдхилення понад визначенi законодавством вимоги вiдсутнi.</w:t>
            </w:r>
          </w:p>
        </w:tc>
      </w:tr>
      <w:tr w:rsidR="00B16737" w:rsidTr="00AE5CB7">
        <w:trPr>
          <w:trHeight w:val="200"/>
        </w:trPr>
        <w:tc>
          <w:tcPr>
            <w:tcW w:w="3995" w:type="dxa"/>
            <w:tcBorders>
              <w:top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Функція комплаєнс та ризик-менеджменту підзвітна раді (невиконавчим директорам ради директорів)</w:t>
            </w:r>
          </w:p>
        </w:tc>
        <w:tc>
          <w:tcPr>
            <w:tcW w:w="1843" w:type="dxa"/>
            <w:tcBorders>
              <w:top w:val="single" w:sz="6" w:space="0" w:color="auto"/>
              <w:left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4819" w:type="dxa"/>
            <w:tcBorders>
              <w:top w:val="single" w:sz="6" w:space="0" w:color="auto"/>
              <w:left w:val="single" w:sz="6" w:space="0" w:color="auto"/>
              <w:bottom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Функцiї комплаєнс та ризик-менеджменту виконує виконавчий орган. Вiдхилення понад визначенi законодавством вимоги вiдсутнi.</w:t>
            </w:r>
          </w:p>
        </w:tc>
      </w:tr>
      <w:tr w:rsidR="00B16737" w:rsidTr="00AE5CB7">
        <w:trPr>
          <w:trHeight w:val="200"/>
        </w:trPr>
        <w:tc>
          <w:tcPr>
            <w:tcW w:w="3995" w:type="dxa"/>
            <w:tcBorders>
              <w:top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 особі затверджено політику з питань управління ризиками</w:t>
            </w:r>
          </w:p>
        </w:tc>
        <w:tc>
          <w:tcPr>
            <w:tcW w:w="1843" w:type="dxa"/>
            <w:tcBorders>
              <w:top w:val="single" w:sz="6" w:space="0" w:color="auto"/>
              <w:left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4819" w:type="dxa"/>
            <w:tcBorders>
              <w:top w:val="single" w:sz="6" w:space="0" w:color="auto"/>
              <w:left w:val="single" w:sz="6" w:space="0" w:color="auto"/>
              <w:bottom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 особi не затверджено полiтику з питань управлiння ризиками. Вiдхилення понад визначенi законодавством вимоги вiдсутнi.</w:t>
            </w:r>
          </w:p>
        </w:tc>
      </w:tr>
      <w:tr w:rsidR="00B16737" w:rsidTr="00AE5CB7">
        <w:trPr>
          <w:trHeight w:val="200"/>
        </w:trPr>
        <w:tc>
          <w:tcPr>
            <w:tcW w:w="3995" w:type="dxa"/>
            <w:tcBorders>
              <w:top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 особі затверджено декларацію схильності до ризиків</w:t>
            </w:r>
          </w:p>
        </w:tc>
        <w:tc>
          <w:tcPr>
            <w:tcW w:w="1843" w:type="dxa"/>
            <w:tcBorders>
              <w:top w:val="single" w:sz="6" w:space="0" w:color="auto"/>
              <w:left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4819" w:type="dxa"/>
            <w:tcBorders>
              <w:top w:val="single" w:sz="6" w:space="0" w:color="auto"/>
              <w:left w:val="single" w:sz="6" w:space="0" w:color="auto"/>
              <w:bottom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 особi не затверджено декларацiю схильностi до ризикiв. Вiдхилення понад визначенi законодавством вимоги вiдсутнi.</w:t>
            </w:r>
          </w:p>
        </w:tc>
      </w:tr>
      <w:tr w:rsidR="00B16737" w:rsidTr="00AE5CB7">
        <w:trPr>
          <w:trHeight w:val="200"/>
        </w:trPr>
        <w:tc>
          <w:tcPr>
            <w:tcW w:w="3995" w:type="dxa"/>
            <w:tcBorders>
              <w:top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Рада (невиконавчі директори ради директорів) розглядає звіт щодо управління ризиками</w:t>
            </w:r>
          </w:p>
        </w:tc>
        <w:tc>
          <w:tcPr>
            <w:tcW w:w="1843" w:type="dxa"/>
            <w:tcBorders>
              <w:top w:val="single" w:sz="6" w:space="0" w:color="auto"/>
              <w:left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4819" w:type="dxa"/>
            <w:tcBorders>
              <w:top w:val="single" w:sz="6" w:space="0" w:color="auto"/>
              <w:left w:val="single" w:sz="6" w:space="0" w:color="auto"/>
              <w:bottom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 особi не створюється звiт щодо управлiння  ризиками. Вiдхилення понад визначенi законодавством вимоги вiдсутнi.</w:t>
            </w:r>
          </w:p>
        </w:tc>
      </w:tr>
      <w:tr w:rsidR="00B16737" w:rsidTr="00AE5CB7">
        <w:trPr>
          <w:trHeight w:val="200"/>
        </w:trPr>
        <w:tc>
          <w:tcPr>
            <w:tcW w:w="3995" w:type="dxa"/>
            <w:tcBorders>
              <w:top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 особі затверджено та оприлюднено кодекс етики</w:t>
            </w:r>
          </w:p>
        </w:tc>
        <w:tc>
          <w:tcPr>
            <w:tcW w:w="1843" w:type="dxa"/>
            <w:tcBorders>
              <w:top w:val="single" w:sz="6" w:space="0" w:color="auto"/>
              <w:left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4819" w:type="dxa"/>
            <w:tcBorders>
              <w:top w:val="single" w:sz="6" w:space="0" w:color="auto"/>
              <w:left w:val="single" w:sz="6" w:space="0" w:color="auto"/>
              <w:bottom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Кодекс етики не затверджено i не оприлюднювався. Вiдхилення понад визначенi законодавством вимоги вiдсутнi.</w:t>
            </w:r>
          </w:p>
        </w:tc>
      </w:tr>
      <w:tr w:rsidR="00B16737" w:rsidTr="00AE5CB7">
        <w:trPr>
          <w:trHeight w:val="200"/>
        </w:trPr>
        <w:tc>
          <w:tcPr>
            <w:tcW w:w="3995" w:type="dxa"/>
            <w:tcBorders>
              <w:top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 особі забезпечено можливість анонімно і безпечно повідомляти про неправомірну чи неетичну поведінку</w:t>
            </w:r>
          </w:p>
        </w:tc>
        <w:tc>
          <w:tcPr>
            <w:tcW w:w="1843" w:type="dxa"/>
            <w:tcBorders>
              <w:top w:val="single" w:sz="6" w:space="0" w:color="auto"/>
              <w:left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так</w:t>
            </w:r>
          </w:p>
        </w:tc>
        <w:tc>
          <w:tcPr>
            <w:tcW w:w="4819" w:type="dxa"/>
            <w:tcBorders>
              <w:top w:val="single" w:sz="6" w:space="0" w:color="auto"/>
              <w:left w:val="single" w:sz="6" w:space="0" w:color="auto"/>
              <w:bottom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Процедура анонiмного повiдомлення про неправомiрну поведiнку не передбачена внутрiшнiми документами Товариства, але Товариство сприяє безпечному повiдомленню будь-якої особи про неправомiрну та/або неетичну поведiнку та вживає заходiв щодо запобiгання неправомiрної та/або неетичної поведiнки </w:t>
            </w:r>
            <w:r>
              <w:rPr>
                <w:rFonts w:ascii="Times New Roman CYR" w:hAnsi="Times New Roman CYR" w:cs="Times New Roman CYR"/>
                <w:kern w:val="0"/>
                <w:sz w:val="24"/>
                <w:szCs w:val="24"/>
              </w:rPr>
              <w:lastRenderedPageBreak/>
              <w:t>посадових осiб Товариства. Наявна можливiсть анонiмно i безпечно повiдомляти про неправомiрну та неетичну поведiнку. Вiдхилення понад визначенi законодавством вимоги вiдсутнi.</w:t>
            </w:r>
          </w:p>
        </w:tc>
      </w:tr>
      <w:tr w:rsidR="00B16737" w:rsidTr="00AE5CB7">
        <w:trPr>
          <w:trHeight w:val="200"/>
        </w:trPr>
        <w:tc>
          <w:tcPr>
            <w:tcW w:w="3995" w:type="dxa"/>
            <w:tcBorders>
              <w:top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В особі затверджено та оприлюднено політику щодо запобігання корупції</w:t>
            </w:r>
          </w:p>
        </w:tc>
        <w:tc>
          <w:tcPr>
            <w:tcW w:w="1843" w:type="dxa"/>
            <w:tcBorders>
              <w:top w:val="single" w:sz="6" w:space="0" w:color="auto"/>
              <w:left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4819" w:type="dxa"/>
            <w:tcBorders>
              <w:top w:val="single" w:sz="6" w:space="0" w:color="auto"/>
              <w:left w:val="single" w:sz="6" w:space="0" w:color="auto"/>
              <w:bottom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Полiтика щодо запобiгання корупцiї не затверджена та оприлюднювалась, але Товариство здiйснює свою дiяльнiсть iз дотриманням антикорупцiйного законодавства. Вiдхилення понад визначенi законодавством вимоги вiдсутнi.</w:t>
            </w:r>
          </w:p>
        </w:tc>
      </w:tr>
      <w:tr w:rsidR="00B16737" w:rsidTr="00AE5CB7">
        <w:trPr>
          <w:trHeight w:val="200"/>
        </w:trPr>
        <w:tc>
          <w:tcPr>
            <w:tcW w:w="3995" w:type="dxa"/>
            <w:tcBorders>
              <w:top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 особі затверджено та оприлюднено політику щодо конфлікту інтересів, яка покриває такі питання:</w:t>
            </w:r>
          </w:p>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a) конфлікту інтересів, запобігання і управління конфліктом інтересів;</w:t>
            </w:r>
          </w:p>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б) правочинів із заінтересованістю;</w:t>
            </w:r>
          </w:p>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 інсайдерської торгівлі; та</w:t>
            </w:r>
          </w:p>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г) зловживання службовим становищем</w:t>
            </w:r>
          </w:p>
        </w:tc>
        <w:tc>
          <w:tcPr>
            <w:tcW w:w="1843" w:type="dxa"/>
            <w:tcBorders>
              <w:top w:val="single" w:sz="6" w:space="0" w:color="auto"/>
              <w:left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4819" w:type="dxa"/>
            <w:tcBorders>
              <w:top w:val="single" w:sz="6" w:space="0" w:color="auto"/>
              <w:left w:val="single" w:sz="6" w:space="0" w:color="auto"/>
              <w:bottom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Полiтика щодо конфлiкту iнтересiв не затверджувалася i не оприлюднювалася.  Запобiгання конфлiкту iнтересiв здiйснюється на пiдставi Статуту Товариства та чинного законодавства. Вiдповiдно до Статуту Товариства посадовi особи зобов'язанi повiдомити про заiнтересованiсть у правочинi. Посадовi особи Товариства мають уникати конфлiкту iнтересiв, зокрема, уникати ситуацiй, в яких у них iснує або може виникнути прямий чи опосередкований iнтерес щодо використання майна, iнформацiї або можливостей товариства, якщо такий iнтерес суперечить або може суперечити iнтересам товариства та задоволення такого iнтересу призводить чи може призвести до заподiяння шкоди товариству. Про виникнення конфлiкту iнтересiв посадовi особи Товариства мають невiдкладно письмово повiдомити правлiння або Наглядову раду. Вiдхилення понад визначенi законодавством вимоги вiдсутнi.</w:t>
            </w:r>
          </w:p>
        </w:tc>
      </w:tr>
      <w:tr w:rsidR="00B16737" w:rsidTr="00AE5CB7">
        <w:trPr>
          <w:trHeight w:val="200"/>
        </w:trPr>
        <w:tc>
          <w:tcPr>
            <w:tcW w:w="10657" w:type="dxa"/>
            <w:gridSpan w:val="3"/>
            <w:tcBorders>
              <w:top w:val="single" w:sz="6" w:space="0" w:color="auto"/>
              <w:bottom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9. Оцінка корпоративного управління</w:t>
            </w:r>
          </w:p>
        </w:tc>
      </w:tr>
      <w:tr w:rsidR="00B16737" w:rsidTr="00AE5CB7">
        <w:trPr>
          <w:trHeight w:val="200"/>
        </w:trPr>
        <w:tc>
          <w:tcPr>
            <w:tcW w:w="3995" w:type="dxa"/>
            <w:tcBorders>
              <w:top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 особі формалізована процедура щорічної самооцінки членів ради</w:t>
            </w:r>
          </w:p>
        </w:tc>
        <w:tc>
          <w:tcPr>
            <w:tcW w:w="1843" w:type="dxa"/>
            <w:tcBorders>
              <w:top w:val="single" w:sz="6" w:space="0" w:color="auto"/>
              <w:left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4819" w:type="dxa"/>
            <w:tcBorders>
              <w:top w:val="single" w:sz="6" w:space="0" w:color="auto"/>
              <w:left w:val="single" w:sz="6" w:space="0" w:color="auto"/>
              <w:bottom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Щорiчна самооцiнка членiв ради не формалiзована i не вiдбувається. Вiдхилення понад визначенi законодавством вимоги вiдсутнi</w:t>
            </w:r>
          </w:p>
        </w:tc>
      </w:tr>
      <w:tr w:rsidR="00B16737" w:rsidTr="00AE5CB7">
        <w:trPr>
          <w:trHeight w:val="200"/>
        </w:trPr>
        <w:tc>
          <w:tcPr>
            <w:tcW w:w="3995" w:type="dxa"/>
            <w:tcBorders>
              <w:top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За результатами щорічної самооцінки членів ради розробляється план дій для підвищення ефективності роботи членів ради та практик корпоративного управління</w:t>
            </w:r>
          </w:p>
        </w:tc>
        <w:tc>
          <w:tcPr>
            <w:tcW w:w="1843" w:type="dxa"/>
            <w:tcBorders>
              <w:top w:val="single" w:sz="6" w:space="0" w:color="auto"/>
              <w:left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4819" w:type="dxa"/>
            <w:tcBorders>
              <w:top w:val="single" w:sz="6" w:space="0" w:color="auto"/>
              <w:left w:val="single" w:sz="6" w:space="0" w:color="auto"/>
              <w:bottom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Щорiчна самооцiнка членiв ради не формалiзована i не вiдбувається. Вiдхилення понад визначенi законодавством вимоги вiдсутнi</w:t>
            </w:r>
          </w:p>
        </w:tc>
      </w:tr>
      <w:tr w:rsidR="00B16737" w:rsidTr="00AE5CB7">
        <w:trPr>
          <w:trHeight w:val="200"/>
        </w:trPr>
        <w:tc>
          <w:tcPr>
            <w:tcW w:w="3995" w:type="dxa"/>
            <w:tcBorders>
              <w:top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Кожні три роки проводиться комплексна оцінка системи корпоративного управління із залученням незалежного зовнішнього експерта</w:t>
            </w:r>
          </w:p>
        </w:tc>
        <w:tc>
          <w:tcPr>
            <w:tcW w:w="1843" w:type="dxa"/>
            <w:tcBorders>
              <w:top w:val="single" w:sz="6" w:space="0" w:color="auto"/>
              <w:left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c>
          <w:tcPr>
            <w:tcW w:w="4819" w:type="dxa"/>
            <w:tcBorders>
              <w:top w:val="single" w:sz="6" w:space="0" w:color="auto"/>
              <w:left w:val="single" w:sz="6" w:space="0" w:color="auto"/>
              <w:bottom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комплексна оцiнка системи корпоративного управлiння iз залученням незалежного зовнiшнього експерта не проводиться. Вiдхилення понад визначенi законодавством вимоги вiдсутнi</w:t>
            </w:r>
          </w:p>
        </w:tc>
      </w:tr>
    </w:tbl>
    <w:p w:rsidR="00B16737" w:rsidRDefault="00B16737">
      <w:pPr>
        <w:widowControl w:val="0"/>
        <w:autoSpaceDE w:val="0"/>
        <w:autoSpaceDN w:val="0"/>
        <w:adjustRightInd w:val="0"/>
        <w:spacing w:after="0" w:line="240" w:lineRule="auto"/>
        <w:rPr>
          <w:rFonts w:ascii="Times New Roman CYR" w:hAnsi="Times New Roman CYR" w:cs="Times New Roman CYR"/>
          <w:kern w:val="0"/>
          <w:sz w:val="24"/>
          <w:szCs w:val="24"/>
        </w:rPr>
      </w:pPr>
    </w:p>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b/>
          <w:bCs/>
          <w:kern w:val="0"/>
          <w:sz w:val="24"/>
          <w:szCs w:val="24"/>
        </w:rPr>
        <w:lastRenderedPageBreak/>
        <w:t>Частина 4. Рада</w:t>
      </w:r>
    </w:p>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b/>
          <w:bCs/>
          <w:kern w:val="0"/>
          <w:sz w:val="24"/>
          <w:szCs w:val="24"/>
        </w:rPr>
        <w:t>Персональний склад ради та її комітетів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150"/>
        <w:gridCol w:w="837"/>
        <w:gridCol w:w="1418"/>
        <w:gridCol w:w="1372"/>
        <w:gridCol w:w="1418"/>
        <w:gridCol w:w="1417"/>
      </w:tblGrid>
      <w:tr w:rsidR="00B16737" w:rsidTr="00B34F7D">
        <w:trPr>
          <w:trHeight w:val="200"/>
        </w:trPr>
        <w:tc>
          <w:tcPr>
            <w:tcW w:w="3000" w:type="dxa"/>
            <w:vMerge w:val="restart"/>
            <w:tcBorders>
              <w:top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Ім'я члена ради, строк повноважень у звітному періоді</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РНОКПП</w:t>
            </w:r>
          </w:p>
        </w:tc>
        <w:tc>
          <w:tcPr>
            <w:tcW w:w="837" w:type="dxa"/>
            <w:vMerge w:val="restart"/>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УНЗР</w:t>
            </w:r>
          </w:p>
        </w:tc>
        <w:tc>
          <w:tcPr>
            <w:tcW w:w="1418" w:type="dxa"/>
            <w:vMerge w:val="restart"/>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Голова/ заступник голови ради</w:t>
            </w:r>
          </w:p>
        </w:tc>
        <w:tc>
          <w:tcPr>
            <w:tcW w:w="4207" w:type="dxa"/>
            <w:gridSpan w:val="3"/>
            <w:tcBorders>
              <w:top w:val="single" w:sz="6" w:space="0" w:color="auto"/>
              <w:left w:val="single" w:sz="6" w:space="0" w:color="auto"/>
              <w:bottom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ab/>
              <w:t>Голова / член комітету ради</w:t>
            </w:r>
          </w:p>
        </w:tc>
      </w:tr>
      <w:tr w:rsidR="00B16737" w:rsidTr="00B34F7D">
        <w:trPr>
          <w:trHeight w:val="200"/>
        </w:trPr>
        <w:tc>
          <w:tcPr>
            <w:tcW w:w="3000" w:type="dxa"/>
            <w:vMerge/>
            <w:tcBorders>
              <w:top w:val="single" w:sz="6" w:space="0" w:color="auto"/>
              <w:bottom w:val="single" w:sz="6" w:space="0" w:color="auto"/>
              <w:right w:val="single" w:sz="6" w:space="0" w:color="auto"/>
            </w:tcBorders>
            <w:vAlign w:val="center"/>
          </w:tcPr>
          <w:p w:rsidR="00B16737" w:rsidRDefault="00B16737">
            <w:pPr>
              <w:widowControl w:val="0"/>
              <w:autoSpaceDE w:val="0"/>
              <w:autoSpaceDN w:val="0"/>
              <w:adjustRightInd w:val="0"/>
              <w:spacing w:after="0" w:line="240" w:lineRule="auto"/>
              <w:jc w:val="center"/>
              <w:rPr>
                <w:rFonts w:ascii="Times New Roman CYR" w:hAnsi="Times New Roman CYR" w:cs="Times New Roman CYR"/>
                <w:kern w:val="0"/>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B16737" w:rsidRDefault="00B16737">
            <w:pPr>
              <w:widowControl w:val="0"/>
              <w:autoSpaceDE w:val="0"/>
              <w:autoSpaceDN w:val="0"/>
              <w:adjustRightInd w:val="0"/>
              <w:spacing w:after="0" w:line="240" w:lineRule="auto"/>
              <w:jc w:val="center"/>
              <w:rPr>
                <w:rFonts w:ascii="Times New Roman CYR" w:hAnsi="Times New Roman CYR" w:cs="Times New Roman CYR"/>
                <w:kern w:val="0"/>
              </w:rPr>
            </w:pPr>
          </w:p>
        </w:tc>
        <w:tc>
          <w:tcPr>
            <w:tcW w:w="837" w:type="dxa"/>
            <w:vMerge/>
            <w:tcBorders>
              <w:top w:val="single" w:sz="6" w:space="0" w:color="auto"/>
              <w:left w:val="single" w:sz="6" w:space="0" w:color="auto"/>
              <w:bottom w:val="single" w:sz="6" w:space="0" w:color="auto"/>
              <w:right w:val="single" w:sz="6" w:space="0" w:color="auto"/>
            </w:tcBorders>
            <w:vAlign w:val="center"/>
          </w:tcPr>
          <w:p w:rsidR="00B16737" w:rsidRDefault="00B16737">
            <w:pPr>
              <w:widowControl w:val="0"/>
              <w:autoSpaceDE w:val="0"/>
              <w:autoSpaceDN w:val="0"/>
              <w:adjustRightInd w:val="0"/>
              <w:spacing w:after="0" w:line="240" w:lineRule="auto"/>
              <w:jc w:val="center"/>
              <w:rPr>
                <w:rFonts w:ascii="Times New Roman CYR" w:hAnsi="Times New Roman CYR" w:cs="Times New Roman CYR"/>
                <w:kern w:val="0"/>
              </w:rPr>
            </w:pPr>
          </w:p>
        </w:tc>
        <w:tc>
          <w:tcPr>
            <w:tcW w:w="1418" w:type="dxa"/>
            <w:vMerge/>
            <w:tcBorders>
              <w:top w:val="single" w:sz="6" w:space="0" w:color="auto"/>
              <w:left w:val="single" w:sz="6" w:space="0" w:color="auto"/>
              <w:bottom w:val="single" w:sz="6" w:space="0" w:color="auto"/>
              <w:right w:val="single" w:sz="6" w:space="0" w:color="auto"/>
            </w:tcBorders>
            <w:vAlign w:val="center"/>
          </w:tcPr>
          <w:p w:rsidR="00B16737" w:rsidRDefault="00B16737">
            <w:pPr>
              <w:widowControl w:val="0"/>
              <w:autoSpaceDE w:val="0"/>
              <w:autoSpaceDN w:val="0"/>
              <w:adjustRightInd w:val="0"/>
              <w:spacing w:after="0" w:line="240" w:lineRule="auto"/>
              <w:jc w:val="center"/>
              <w:rPr>
                <w:rFonts w:ascii="Times New Roman CYR" w:hAnsi="Times New Roman CYR" w:cs="Times New Roman CYR"/>
                <w:kern w:val="0"/>
              </w:rPr>
            </w:pPr>
          </w:p>
        </w:tc>
        <w:tc>
          <w:tcPr>
            <w:tcW w:w="1372"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Назва комітету - 1</w:t>
            </w:r>
          </w:p>
        </w:tc>
        <w:tc>
          <w:tcPr>
            <w:tcW w:w="1418"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Назва комітету - 2</w:t>
            </w:r>
          </w:p>
        </w:tc>
        <w:tc>
          <w:tcPr>
            <w:tcW w:w="1417" w:type="dxa"/>
            <w:tcBorders>
              <w:top w:val="single" w:sz="6" w:space="0" w:color="auto"/>
              <w:left w:val="single" w:sz="6" w:space="0" w:color="auto"/>
              <w:bottom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Назва комітету - 3</w:t>
            </w:r>
          </w:p>
        </w:tc>
      </w:tr>
      <w:tr w:rsidR="00B16737" w:rsidTr="00B34F7D">
        <w:trPr>
          <w:trHeight w:val="200"/>
        </w:trPr>
        <w:tc>
          <w:tcPr>
            <w:tcW w:w="3000" w:type="dxa"/>
            <w:tcBorders>
              <w:top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Волкова Раїса Миколаївна (з 01.01.2022 по 31.12.2022)</w:t>
            </w:r>
          </w:p>
        </w:tc>
        <w:tc>
          <w:tcPr>
            <w:tcW w:w="1150" w:type="dxa"/>
            <w:tcBorders>
              <w:top w:val="single" w:sz="6" w:space="0" w:color="auto"/>
              <w:left w:val="single" w:sz="6" w:space="0" w:color="auto"/>
              <w:bottom w:val="single" w:sz="6" w:space="0" w:color="auto"/>
              <w:right w:val="single" w:sz="6" w:space="0" w:color="auto"/>
            </w:tcBorders>
          </w:tcPr>
          <w:p w:rsidR="00B16737" w:rsidRDefault="00B16737">
            <w:pPr>
              <w:widowControl w:val="0"/>
              <w:autoSpaceDE w:val="0"/>
              <w:autoSpaceDN w:val="0"/>
              <w:adjustRightInd w:val="0"/>
              <w:spacing w:after="0" w:line="240" w:lineRule="auto"/>
              <w:jc w:val="center"/>
              <w:rPr>
                <w:rFonts w:ascii="Times New Roman CYR" w:hAnsi="Times New Roman CYR" w:cs="Times New Roman CYR"/>
                <w:kern w:val="0"/>
              </w:rPr>
            </w:pPr>
          </w:p>
        </w:tc>
        <w:tc>
          <w:tcPr>
            <w:tcW w:w="837" w:type="dxa"/>
            <w:tcBorders>
              <w:top w:val="single" w:sz="6" w:space="0" w:color="auto"/>
              <w:left w:val="single" w:sz="6" w:space="0" w:color="auto"/>
              <w:bottom w:val="single" w:sz="6" w:space="0" w:color="auto"/>
              <w:right w:val="single" w:sz="6" w:space="0" w:color="auto"/>
            </w:tcBorders>
          </w:tcPr>
          <w:p w:rsidR="00B16737" w:rsidRDefault="00B16737">
            <w:pPr>
              <w:widowControl w:val="0"/>
              <w:autoSpaceDE w:val="0"/>
              <w:autoSpaceDN w:val="0"/>
              <w:adjustRightInd w:val="0"/>
              <w:spacing w:after="0" w:line="240" w:lineRule="auto"/>
              <w:jc w:val="center"/>
              <w:rPr>
                <w:rFonts w:ascii="Times New Roman CYR" w:hAnsi="Times New Roman CYR" w:cs="Times New Roman CYR"/>
                <w:kern w:val="0"/>
              </w:rPr>
            </w:pPr>
          </w:p>
        </w:tc>
        <w:tc>
          <w:tcPr>
            <w:tcW w:w="1418" w:type="dxa"/>
            <w:tcBorders>
              <w:top w:val="single" w:sz="6" w:space="0" w:color="auto"/>
              <w:left w:val="single" w:sz="6" w:space="0" w:color="auto"/>
              <w:bottom w:val="single" w:sz="6" w:space="0" w:color="auto"/>
              <w:right w:val="single" w:sz="6" w:space="0" w:color="auto"/>
            </w:tcBorders>
          </w:tcPr>
          <w:p w:rsidR="00B16737" w:rsidRDefault="00B16737">
            <w:pPr>
              <w:widowControl w:val="0"/>
              <w:autoSpaceDE w:val="0"/>
              <w:autoSpaceDN w:val="0"/>
              <w:adjustRightInd w:val="0"/>
              <w:spacing w:after="0" w:line="240" w:lineRule="auto"/>
              <w:jc w:val="center"/>
              <w:rPr>
                <w:rFonts w:ascii="Times New Roman CYR" w:hAnsi="Times New Roman CYR" w:cs="Times New Roman CYR"/>
                <w:kern w:val="0"/>
              </w:rPr>
            </w:pPr>
          </w:p>
        </w:tc>
        <w:tc>
          <w:tcPr>
            <w:tcW w:w="1372" w:type="dxa"/>
            <w:tcBorders>
              <w:top w:val="single" w:sz="6" w:space="0" w:color="auto"/>
              <w:left w:val="single" w:sz="6" w:space="0" w:color="auto"/>
              <w:bottom w:val="single" w:sz="6" w:space="0" w:color="auto"/>
              <w:right w:val="single" w:sz="6" w:space="0" w:color="auto"/>
            </w:tcBorders>
          </w:tcPr>
          <w:p w:rsidR="00B16737" w:rsidRDefault="00B16737">
            <w:pPr>
              <w:widowControl w:val="0"/>
              <w:autoSpaceDE w:val="0"/>
              <w:autoSpaceDN w:val="0"/>
              <w:adjustRightInd w:val="0"/>
              <w:spacing w:after="0" w:line="240" w:lineRule="auto"/>
              <w:jc w:val="center"/>
              <w:rPr>
                <w:rFonts w:ascii="Times New Roman CYR" w:hAnsi="Times New Roman CYR" w:cs="Times New Roman CYR"/>
                <w:kern w:val="0"/>
              </w:rPr>
            </w:pPr>
          </w:p>
        </w:tc>
        <w:tc>
          <w:tcPr>
            <w:tcW w:w="1418" w:type="dxa"/>
            <w:tcBorders>
              <w:top w:val="single" w:sz="6" w:space="0" w:color="auto"/>
              <w:left w:val="single" w:sz="6" w:space="0" w:color="auto"/>
              <w:bottom w:val="single" w:sz="6" w:space="0" w:color="auto"/>
              <w:right w:val="single" w:sz="6" w:space="0" w:color="auto"/>
            </w:tcBorders>
          </w:tcPr>
          <w:p w:rsidR="00B16737" w:rsidRDefault="00B16737">
            <w:pPr>
              <w:widowControl w:val="0"/>
              <w:autoSpaceDE w:val="0"/>
              <w:autoSpaceDN w:val="0"/>
              <w:adjustRightInd w:val="0"/>
              <w:spacing w:after="0" w:line="240" w:lineRule="auto"/>
              <w:jc w:val="center"/>
              <w:rPr>
                <w:rFonts w:ascii="Times New Roman CYR" w:hAnsi="Times New Roman CYR" w:cs="Times New Roman CYR"/>
                <w:kern w:val="0"/>
              </w:rPr>
            </w:pPr>
          </w:p>
        </w:tc>
        <w:tc>
          <w:tcPr>
            <w:tcW w:w="1417" w:type="dxa"/>
            <w:tcBorders>
              <w:top w:val="single" w:sz="6" w:space="0" w:color="auto"/>
              <w:left w:val="single" w:sz="6" w:space="0" w:color="auto"/>
              <w:bottom w:val="single" w:sz="6" w:space="0" w:color="auto"/>
            </w:tcBorders>
          </w:tcPr>
          <w:p w:rsidR="00B16737" w:rsidRDefault="00B16737">
            <w:pPr>
              <w:widowControl w:val="0"/>
              <w:autoSpaceDE w:val="0"/>
              <w:autoSpaceDN w:val="0"/>
              <w:adjustRightInd w:val="0"/>
              <w:spacing w:after="0" w:line="240" w:lineRule="auto"/>
              <w:jc w:val="center"/>
              <w:rPr>
                <w:rFonts w:ascii="Times New Roman CYR" w:hAnsi="Times New Roman CYR" w:cs="Times New Roman CYR"/>
                <w:kern w:val="0"/>
              </w:rPr>
            </w:pPr>
          </w:p>
        </w:tc>
      </w:tr>
      <w:tr w:rsidR="00B16737" w:rsidTr="00B34F7D">
        <w:trPr>
          <w:trHeight w:val="200"/>
        </w:trPr>
        <w:tc>
          <w:tcPr>
            <w:tcW w:w="3000" w:type="dxa"/>
            <w:tcBorders>
              <w:top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Зелко Вiра Анатолiївна (з 01.01.2022 по 31.12.2022)</w:t>
            </w:r>
          </w:p>
        </w:tc>
        <w:tc>
          <w:tcPr>
            <w:tcW w:w="1150" w:type="dxa"/>
            <w:tcBorders>
              <w:top w:val="single" w:sz="6" w:space="0" w:color="auto"/>
              <w:left w:val="single" w:sz="6" w:space="0" w:color="auto"/>
              <w:bottom w:val="single" w:sz="6" w:space="0" w:color="auto"/>
              <w:right w:val="single" w:sz="6" w:space="0" w:color="auto"/>
            </w:tcBorders>
          </w:tcPr>
          <w:p w:rsidR="00B16737" w:rsidRDefault="00B16737">
            <w:pPr>
              <w:widowControl w:val="0"/>
              <w:autoSpaceDE w:val="0"/>
              <w:autoSpaceDN w:val="0"/>
              <w:adjustRightInd w:val="0"/>
              <w:spacing w:after="0" w:line="240" w:lineRule="auto"/>
              <w:jc w:val="center"/>
              <w:rPr>
                <w:rFonts w:ascii="Times New Roman CYR" w:hAnsi="Times New Roman CYR" w:cs="Times New Roman CYR"/>
                <w:kern w:val="0"/>
              </w:rPr>
            </w:pPr>
          </w:p>
        </w:tc>
        <w:tc>
          <w:tcPr>
            <w:tcW w:w="837" w:type="dxa"/>
            <w:tcBorders>
              <w:top w:val="single" w:sz="6" w:space="0" w:color="auto"/>
              <w:left w:val="single" w:sz="6" w:space="0" w:color="auto"/>
              <w:bottom w:val="single" w:sz="6" w:space="0" w:color="auto"/>
              <w:right w:val="single" w:sz="6" w:space="0" w:color="auto"/>
            </w:tcBorders>
          </w:tcPr>
          <w:p w:rsidR="00B16737" w:rsidRDefault="00B16737">
            <w:pPr>
              <w:widowControl w:val="0"/>
              <w:autoSpaceDE w:val="0"/>
              <w:autoSpaceDN w:val="0"/>
              <w:adjustRightInd w:val="0"/>
              <w:spacing w:after="0" w:line="240" w:lineRule="auto"/>
              <w:jc w:val="center"/>
              <w:rPr>
                <w:rFonts w:ascii="Times New Roman CYR" w:hAnsi="Times New Roman CYR" w:cs="Times New Roman CYR"/>
                <w:kern w:val="0"/>
              </w:rPr>
            </w:pPr>
          </w:p>
        </w:tc>
        <w:tc>
          <w:tcPr>
            <w:tcW w:w="1418" w:type="dxa"/>
            <w:tcBorders>
              <w:top w:val="single" w:sz="6" w:space="0" w:color="auto"/>
              <w:left w:val="single" w:sz="6" w:space="0" w:color="auto"/>
              <w:bottom w:val="single" w:sz="6" w:space="0" w:color="auto"/>
              <w:right w:val="single" w:sz="6" w:space="0" w:color="auto"/>
            </w:tcBorders>
          </w:tcPr>
          <w:p w:rsidR="00B16737" w:rsidRDefault="00B16737">
            <w:pPr>
              <w:widowControl w:val="0"/>
              <w:autoSpaceDE w:val="0"/>
              <w:autoSpaceDN w:val="0"/>
              <w:adjustRightInd w:val="0"/>
              <w:spacing w:after="0" w:line="240" w:lineRule="auto"/>
              <w:jc w:val="center"/>
              <w:rPr>
                <w:rFonts w:ascii="Times New Roman CYR" w:hAnsi="Times New Roman CYR" w:cs="Times New Roman CYR"/>
                <w:kern w:val="0"/>
              </w:rPr>
            </w:pPr>
          </w:p>
        </w:tc>
        <w:tc>
          <w:tcPr>
            <w:tcW w:w="1372" w:type="dxa"/>
            <w:tcBorders>
              <w:top w:val="single" w:sz="6" w:space="0" w:color="auto"/>
              <w:left w:val="single" w:sz="6" w:space="0" w:color="auto"/>
              <w:bottom w:val="single" w:sz="6" w:space="0" w:color="auto"/>
              <w:right w:val="single" w:sz="6" w:space="0" w:color="auto"/>
            </w:tcBorders>
          </w:tcPr>
          <w:p w:rsidR="00B16737" w:rsidRDefault="00B16737">
            <w:pPr>
              <w:widowControl w:val="0"/>
              <w:autoSpaceDE w:val="0"/>
              <w:autoSpaceDN w:val="0"/>
              <w:adjustRightInd w:val="0"/>
              <w:spacing w:after="0" w:line="240" w:lineRule="auto"/>
              <w:jc w:val="center"/>
              <w:rPr>
                <w:rFonts w:ascii="Times New Roman CYR" w:hAnsi="Times New Roman CYR" w:cs="Times New Roman CYR"/>
                <w:kern w:val="0"/>
              </w:rPr>
            </w:pPr>
          </w:p>
        </w:tc>
        <w:tc>
          <w:tcPr>
            <w:tcW w:w="1418" w:type="dxa"/>
            <w:tcBorders>
              <w:top w:val="single" w:sz="6" w:space="0" w:color="auto"/>
              <w:left w:val="single" w:sz="6" w:space="0" w:color="auto"/>
              <w:bottom w:val="single" w:sz="6" w:space="0" w:color="auto"/>
              <w:right w:val="single" w:sz="6" w:space="0" w:color="auto"/>
            </w:tcBorders>
          </w:tcPr>
          <w:p w:rsidR="00B16737" w:rsidRDefault="00B16737">
            <w:pPr>
              <w:widowControl w:val="0"/>
              <w:autoSpaceDE w:val="0"/>
              <w:autoSpaceDN w:val="0"/>
              <w:adjustRightInd w:val="0"/>
              <w:spacing w:after="0" w:line="240" w:lineRule="auto"/>
              <w:jc w:val="center"/>
              <w:rPr>
                <w:rFonts w:ascii="Times New Roman CYR" w:hAnsi="Times New Roman CYR" w:cs="Times New Roman CYR"/>
                <w:kern w:val="0"/>
              </w:rPr>
            </w:pPr>
          </w:p>
        </w:tc>
        <w:tc>
          <w:tcPr>
            <w:tcW w:w="1417" w:type="dxa"/>
            <w:tcBorders>
              <w:top w:val="single" w:sz="6" w:space="0" w:color="auto"/>
              <w:left w:val="single" w:sz="6" w:space="0" w:color="auto"/>
              <w:bottom w:val="single" w:sz="6" w:space="0" w:color="auto"/>
            </w:tcBorders>
          </w:tcPr>
          <w:p w:rsidR="00B16737" w:rsidRDefault="00B16737">
            <w:pPr>
              <w:widowControl w:val="0"/>
              <w:autoSpaceDE w:val="0"/>
              <w:autoSpaceDN w:val="0"/>
              <w:adjustRightInd w:val="0"/>
              <w:spacing w:after="0" w:line="240" w:lineRule="auto"/>
              <w:jc w:val="center"/>
              <w:rPr>
                <w:rFonts w:ascii="Times New Roman CYR" w:hAnsi="Times New Roman CYR" w:cs="Times New Roman CYR"/>
                <w:kern w:val="0"/>
              </w:rPr>
            </w:pPr>
          </w:p>
        </w:tc>
      </w:tr>
      <w:tr w:rsidR="00B16737" w:rsidTr="00B34F7D">
        <w:trPr>
          <w:trHeight w:val="200"/>
        </w:trPr>
        <w:tc>
          <w:tcPr>
            <w:tcW w:w="3000" w:type="dxa"/>
            <w:tcBorders>
              <w:top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Кац Олександр Наумович (з 01.01.2022 по 31.12.2022)</w:t>
            </w:r>
          </w:p>
        </w:tc>
        <w:tc>
          <w:tcPr>
            <w:tcW w:w="1150" w:type="dxa"/>
            <w:tcBorders>
              <w:top w:val="single" w:sz="6" w:space="0" w:color="auto"/>
              <w:left w:val="single" w:sz="6" w:space="0" w:color="auto"/>
              <w:bottom w:val="single" w:sz="6" w:space="0" w:color="auto"/>
              <w:right w:val="single" w:sz="6" w:space="0" w:color="auto"/>
            </w:tcBorders>
          </w:tcPr>
          <w:p w:rsidR="00B16737" w:rsidRDefault="00B16737">
            <w:pPr>
              <w:widowControl w:val="0"/>
              <w:autoSpaceDE w:val="0"/>
              <w:autoSpaceDN w:val="0"/>
              <w:adjustRightInd w:val="0"/>
              <w:spacing w:after="0" w:line="240" w:lineRule="auto"/>
              <w:jc w:val="center"/>
              <w:rPr>
                <w:rFonts w:ascii="Times New Roman CYR" w:hAnsi="Times New Roman CYR" w:cs="Times New Roman CYR"/>
                <w:kern w:val="0"/>
              </w:rPr>
            </w:pPr>
          </w:p>
        </w:tc>
        <w:tc>
          <w:tcPr>
            <w:tcW w:w="837" w:type="dxa"/>
            <w:tcBorders>
              <w:top w:val="single" w:sz="6" w:space="0" w:color="auto"/>
              <w:left w:val="single" w:sz="6" w:space="0" w:color="auto"/>
              <w:bottom w:val="single" w:sz="6" w:space="0" w:color="auto"/>
              <w:right w:val="single" w:sz="6" w:space="0" w:color="auto"/>
            </w:tcBorders>
          </w:tcPr>
          <w:p w:rsidR="00B16737" w:rsidRDefault="00B16737">
            <w:pPr>
              <w:widowControl w:val="0"/>
              <w:autoSpaceDE w:val="0"/>
              <w:autoSpaceDN w:val="0"/>
              <w:adjustRightInd w:val="0"/>
              <w:spacing w:after="0" w:line="240" w:lineRule="auto"/>
              <w:jc w:val="center"/>
              <w:rPr>
                <w:rFonts w:ascii="Times New Roman CYR" w:hAnsi="Times New Roman CYR" w:cs="Times New Roman CYR"/>
                <w:kern w:val="0"/>
              </w:rPr>
            </w:pPr>
          </w:p>
        </w:tc>
        <w:tc>
          <w:tcPr>
            <w:tcW w:w="1418" w:type="dxa"/>
            <w:tcBorders>
              <w:top w:val="single" w:sz="6" w:space="0" w:color="auto"/>
              <w:left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X</w:t>
            </w:r>
          </w:p>
        </w:tc>
        <w:tc>
          <w:tcPr>
            <w:tcW w:w="1372" w:type="dxa"/>
            <w:tcBorders>
              <w:top w:val="single" w:sz="6" w:space="0" w:color="auto"/>
              <w:left w:val="single" w:sz="6" w:space="0" w:color="auto"/>
              <w:bottom w:val="single" w:sz="6" w:space="0" w:color="auto"/>
              <w:right w:val="single" w:sz="6" w:space="0" w:color="auto"/>
            </w:tcBorders>
          </w:tcPr>
          <w:p w:rsidR="00B16737" w:rsidRDefault="00B16737">
            <w:pPr>
              <w:widowControl w:val="0"/>
              <w:autoSpaceDE w:val="0"/>
              <w:autoSpaceDN w:val="0"/>
              <w:adjustRightInd w:val="0"/>
              <w:spacing w:after="0" w:line="240" w:lineRule="auto"/>
              <w:jc w:val="center"/>
              <w:rPr>
                <w:rFonts w:ascii="Times New Roman CYR" w:hAnsi="Times New Roman CYR" w:cs="Times New Roman CYR"/>
                <w:kern w:val="0"/>
              </w:rPr>
            </w:pPr>
          </w:p>
        </w:tc>
        <w:tc>
          <w:tcPr>
            <w:tcW w:w="1418" w:type="dxa"/>
            <w:tcBorders>
              <w:top w:val="single" w:sz="6" w:space="0" w:color="auto"/>
              <w:left w:val="single" w:sz="6" w:space="0" w:color="auto"/>
              <w:bottom w:val="single" w:sz="6" w:space="0" w:color="auto"/>
              <w:right w:val="single" w:sz="6" w:space="0" w:color="auto"/>
            </w:tcBorders>
          </w:tcPr>
          <w:p w:rsidR="00B16737" w:rsidRDefault="00B16737">
            <w:pPr>
              <w:widowControl w:val="0"/>
              <w:autoSpaceDE w:val="0"/>
              <w:autoSpaceDN w:val="0"/>
              <w:adjustRightInd w:val="0"/>
              <w:spacing w:after="0" w:line="240" w:lineRule="auto"/>
              <w:jc w:val="center"/>
              <w:rPr>
                <w:rFonts w:ascii="Times New Roman CYR" w:hAnsi="Times New Roman CYR" w:cs="Times New Roman CYR"/>
                <w:kern w:val="0"/>
              </w:rPr>
            </w:pPr>
          </w:p>
        </w:tc>
        <w:tc>
          <w:tcPr>
            <w:tcW w:w="1417" w:type="dxa"/>
            <w:tcBorders>
              <w:top w:val="single" w:sz="6" w:space="0" w:color="auto"/>
              <w:left w:val="single" w:sz="6" w:space="0" w:color="auto"/>
              <w:bottom w:val="single" w:sz="6" w:space="0" w:color="auto"/>
            </w:tcBorders>
          </w:tcPr>
          <w:p w:rsidR="00B16737" w:rsidRDefault="00B16737">
            <w:pPr>
              <w:widowControl w:val="0"/>
              <w:autoSpaceDE w:val="0"/>
              <w:autoSpaceDN w:val="0"/>
              <w:adjustRightInd w:val="0"/>
              <w:spacing w:after="0" w:line="240" w:lineRule="auto"/>
              <w:jc w:val="center"/>
              <w:rPr>
                <w:rFonts w:ascii="Times New Roman CYR" w:hAnsi="Times New Roman CYR" w:cs="Times New Roman CYR"/>
                <w:kern w:val="0"/>
              </w:rPr>
            </w:pPr>
          </w:p>
        </w:tc>
      </w:tr>
    </w:tbl>
    <w:p w:rsidR="00B16737" w:rsidRDefault="00B16737">
      <w:pPr>
        <w:widowControl w:val="0"/>
        <w:autoSpaceDE w:val="0"/>
        <w:autoSpaceDN w:val="0"/>
        <w:adjustRightInd w:val="0"/>
        <w:spacing w:after="0" w:line="240" w:lineRule="auto"/>
        <w:rPr>
          <w:rFonts w:ascii="Times New Roman CYR" w:hAnsi="Times New Roman CYR" w:cs="Times New Roman CYR"/>
          <w:kern w:val="0"/>
        </w:rPr>
      </w:pPr>
    </w:p>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b/>
          <w:bCs/>
          <w:kern w:val="0"/>
          <w:sz w:val="24"/>
          <w:szCs w:val="24"/>
        </w:rPr>
        <w:t>Інформація про проведені засідання ради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00"/>
        <w:gridCol w:w="8657"/>
      </w:tblGrid>
      <w:tr w:rsidR="00B16737" w:rsidTr="00B34F7D">
        <w:trPr>
          <w:trHeight w:val="200"/>
        </w:trPr>
        <w:tc>
          <w:tcPr>
            <w:tcW w:w="2000" w:type="dxa"/>
            <w:tcBorders>
              <w:top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Кількість засідань ради у звітному періоді:</w:t>
            </w:r>
          </w:p>
        </w:tc>
        <w:tc>
          <w:tcPr>
            <w:tcW w:w="8657" w:type="dxa"/>
            <w:tcBorders>
              <w:top w:val="single" w:sz="6" w:space="0" w:color="auto"/>
              <w:left w:val="single" w:sz="6" w:space="0" w:color="auto"/>
              <w:bottom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4</w:t>
            </w:r>
          </w:p>
        </w:tc>
      </w:tr>
      <w:tr w:rsidR="00B16737" w:rsidTr="00B34F7D">
        <w:trPr>
          <w:trHeight w:val="200"/>
        </w:trPr>
        <w:tc>
          <w:tcPr>
            <w:tcW w:w="2000" w:type="dxa"/>
            <w:tcBorders>
              <w:top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з них очних:</w:t>
            </w:r>
          </w:p>
        </w:tc>
        <w:tc>
          <w:tcPr>
            <w:tcW w:w="8657" w:type="dxa"/>
            <w:tcBorders>
              <w:top w:val="single" w:sz="6" w:space="0" w:color="auto"/>
              <w:left w:val="single" w:sz="6" w:space="0" w:color="auto"/>
              <w:bottom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4</w:t>
            </w:r>
          </w:p>
        </w:tc>
      </w:tr>
      <w:tr w:rsidR="00B16737" w:rsidTr="00B34F7D">
        <w:trPr>
          <w:trHeight w:val="200"/>
        </w:trPr>
        <w:tc>
          <w:tcPr>
            <w:tcW w:w="2000" w:type="dxa"/>
            <w:tcBorders>
              <w:top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з них заочних:</w:t>
            </w:r>
          </w:p>
        </w:tc>
        <w:tc>
          <w:tcPr>
            <w:tcW w:w="8657" w:type="dxa"/>
            <w:tcBorders>
              <w:top w:val="single" w:sz="6" w:space="0" w:color="auto"/>
              <w:left w:val="single" w:sz="6" w:space="0" w:color="auto"/>
              <w:bottom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0</w:t>
            </w:r>
          </w:p>
        </w:tc>
      </w:tr>
      <w:tr w:rsidR="00B16737" w:rsidTr="00B34F7D">
        <w:trPr>
          <w:trHeight w:val="200"/>
        </w:trPr>
        <w:tc>
          <w:tcPr>
            <w:tcW w:w="2000" w:type="dxa"/>
            <w:tcBorders>
              <w:top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Опис ключових рішень ради:</w:t>
            </w:r>
          </w:p>
        </w:tc>
        <w:tc>
          <w:tcPr>
            <w:tcW w:w="8657" w:type="dxa"/>
            <w:tcBorders>
              <w:top w:val="single" w:sz="6" w:space="0" w:color="auto"/>
              <w:left w:val="single" w:sz="6" w:space="0" w:color="auto"/>
              <w:bottom w:val="single" w:sz="6" w:space="0" w:color="auto"/>
            </w:tcBorders>
          </w:tcPr>
          <w:p w:rsidR="00B16737"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28.01.2022 Розгляд та затвердження звiту Директора по пiдсумках роботи ПрАТ "Чернiгiвська макаронна фабрика" за 2021 рiк</w:t>
            </w:r>
          </w:p>
          <w:p w:rsidR="00B16737"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04.07.2022 Розгляд та затвердження звiту Директора по пiдсумках роботи ПрАТ "Чернiгiвська макаронна фабрика" за 6 мiсяцiв 2022 року </w:t>
            </w:r>
          </w:p>
          <w:p w:rsidR="00B16737"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05.10.2022 Розгляд та затвердження звiту Директора по пiдсумках роботи ПрАТ "Чернiгiвська макаронна фабрика" за 9 мiсяцiв 2022 року </w:t>
            </w:r>
          </w:p>
          <w:p w:rsidR="00B16737"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21.12.2022 Про виконання програми розпорядчо - господарської дiяльностi ПрАТ "Чернiгiвська макаронна фабрика", яка була затверджена Наглядовою радою на 2022 рiк. Затвердження программи розпорядчо - господарської дiяльностi ПрАТ "Чернiгiвська макаронна фабрика" на 2023 рiк. </w:t>
            </w:r>
          </w:p>
        </w:tc>
      </w:tr>
    </w:tbl>
    <w:p w:rsidR="00B16737" w:rsidRDefault="00B16737">
      <w:pPr>
        <w:widowControl w:val="0"/>
        <w:autoSpaceDE w:val="0"/>
        <w:autoSpaceDN w:val="0"/>
        <w:adjustRightInd w:val="0"/>
        <w:spacing w:after="0" w:line="240" w:lineRule="auto"/>
        <w:rPr>
          <w:rFonts w:ascii="Times New Roman CYR" w:hAnsi="Times New Roman CYR" w:cs="Times New Roman CYR"/>
          <w:kern w:val="0"/>
        </w:rPr>
      </w:pPr>
    </w:p>
    <w:p w:rsidR="00B16737"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Звіт ради</w:t>
      </w:r>
    </w:p>
    <w:p w:rsidR="00B1673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1) оцiнка складу, структури та дiяльностi ради як колегiального органу (колективної придатностi ради);</w:t>
      </w:r>
    </w:p>
    <w:p w:rsidR="00B1673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Наглядова рада товариства складається з 3-х осiб, обраних загальними зборами акцiонерiв 10.04.2020 року шляхом кумулятивного голосування строком на 3 роки згiдно чинного законодавства України.  До складу наглядової ради товариства в 2022 роцi  входили : Кац Олександр Наумович - голова наглядової ради, Зелко Вiра Анатолiївна, Волкова Раїса Миколаївна -  члени наглядової ради. Голова наглядової ради був обраний на засiданнi наглядової ради 10.04.2020 з числа членiв наглядової ради, обраних загальними зборами акцiонерiв 10.04.2020  року. Протягом року склад наглядової ради не змiнювався. Всi члени наглядової ради обранi на посади як акцiонери. </w:t>
      </w:r>
    </w:p>
    <w:p w:rsidR="00B1673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Пiд час виконання своїх функцiй наглядова рада дiяла в межах компетенцiї, визначеної законодавством України та статутом Товариства. Наглядова рада протягом 2022 року не виходила за межi своїх повноважень. Потягом звiтного перiоду форми дiяльностi (прийняття рiшень) наглядової ради вiдповiдали статуту Товариства. Наглядова рада мала достатню кiлькiсть членiв, якi сукупно володiли знаннями, навичками та досвiдом у всiх сферах дiяльностi Товариства, що давало змогу професiйно обговорювати питання, щодо яких приймаються рiшення. Структура Наглядової ради надавала їй можливiсть здiйснювати свої повноваження, тобто наглядова рада, як колегiальний орган, мала вiдповiдне розумiння тих сфер дiяльностi Товариства, за якi її члени несуть колективну вiдповiдальнiсть, а також має досвiд та навички для здiйснення ефективного управлiння Товариством. Щодо колективної придатностi: члени наглядової ради спiльно володiли спецiальними знаннями та досвiдом у сферах дiяльностi Товариства. Спецiальнi знання та досвiд членiв наглядової ради давали їм змогу спiльно професiйно обговорювати питання, щодо яких приймаються рiшення, дискутувати, моделювати потенцiйнi сценарiї розвитку тих чи iнших ситуацiй тощо. Колективна придатнiсть наглядової ради вiдповiдає складностi, обсягам, видам, характеру здiйснюваної Товариством дiяльностi.</w:t>
      </w:r>
    </w:p>
    <w:p w:rsidR="00B16737" w:rsidRDefault="00B16737">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B1673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2) оцiнка компетентностi та ефективностi кожного члена ради, включаючи iнформацiю про його дiяльнiсть як посадової особи iнших юридичних осiб або iншу дiяльнiсть - оплачувану i безоплатну;</w:t>
      </w:r>
    </w:p>
    <w:p w:rsidR="00B1673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Члени Наглядової ради товариства добре обiзнанi з  ключовими напрямками дiяльностi товариства, що дозволяє ефективно i вiрно приймати рiшення, перебуваючи на посадах членiв наглядової ради. Усiх членiв наглядової ради пов'язує мiж собою багаторiчна ефективна трудова спiвпраця. Згiдно з рiшенням загальних зборiв акцiонерiв свої обов'язки члени наглядової ради здiйснюють на безоплатнiй основi. Дiяльнiсть в iнших юридичних особах членiв наглядової ради на кiнець звiтного перiоду: Голова Наглядової ради Кац Олександр Наумович   є директором в ТОВ "БАБИНСЬКИЙ КОМБIКОРМОВИЙ ЗАВОД" (код за ЄДРПОУ 38182920)  та директор в  ПIДПРИЄМСТВО З IНОЗЕМНИМИ IНВЕСТИЦIЯМИ В ФОРМI ТОВАРИСТВА З ОБМЕЖЕНОЮ ВIДПОВIДАЛЬНIСТЮ "КОНТИНЕНТАЛЬ-УКРАЇНА" (код за ЄДРПОУ 25270226)</w:t>
      </w:r>
    </w:p>
    <w:p w:rsidR="00B1673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Особа отримує в цих товариствах заробiтну плату згiдно штатного розпису розпису (не надано згоди на розголошення її розмiру). Член Наглядової ради Волкова Раїса Миколаївна  працює старшим викладачем в НУ "Чернiгiвська полiтехнiка", отримує заробiтну плату згiдно штатного розпису (не надано згоди на розголошення її розмiру). Член наглядової ради Зелко  Вiра Анатолiївна - головний економiст в Товариствi (до 29.04.2022, потiм - пенсiонер за вiком),  iнших посад не обiймає.  Члени наглядової ради не знаходяться пiд будь-яким впливом акцiонерiв та/або директора Товариства та/або iнших осiб при прийняттi рiшення на засiданнях наглядової ради i є незалежними у своїх судженнях. </w:t>
      </w:r>
    </w:p>
    <w:p w:rsidR="00B1673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Кожен член наглядової ради належним чином виконував свої обов'язки, в тому числi: брав активну участь у засiданнях; здiйснював перегляд наданих документiв (звiти, вiдомостi, проекти нових/оновлених внутрiшнiх документiв Товариства); брав участь в обговореннi проблемних питань; дотримувався обов'язкiв лояльностi та дбайливого ставлення. Всi члени наглядової ради повнiстю вiдповiдають вимогам Товариства щодо навичок та досвiду. Значний вiдповiдний досвiд Голови та членiв наглядової ради є достатнiм для повного та глибокого аналiзу всiх питань, якi подаються на розгляд наглядової ради. Освiта та здобутий великий досвiд роботи всiх членiв наглядової ради повнiстю охоплюють сферу дiяльностi Товариства. Головi та членам наглядової ради характерна незалежнiсть суджень, яка дозволяє висловлювати думку, не пiддаючись впливу, який компрометує професiйне судження, дозволяючи дiяти чесно, виявляти об'єктивнiсть та професiйний скептицизм. </w:t>
      </w:r>
    </w:p>
    <w:p w:rsidR="00B16737" w:rsidRDefault="00B16737">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B1673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3) оцiнка незалежностi кожного з незалежних членiв ради;</w:t>
      </w:r>
    </w:p>
    <w:p w:rsidR="00B1673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До складу наглядової ради не входять незалежнi члени.</w:t>
      </w:r>
    </w:p>
    <w:p w:rsidR="00B16737" w:rsidRDefault="00B16737">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B1673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4) оцiнка компетентностi та ефективностi кожного з комiтетiв ради, їхнi функцiональнi повноваження. При цьому, комiтет ради з питань аудиту окремо має зазначати iнформацiю про свої висновки щодо незалежностi проведеного зовнiшнього аудиту особи, зокрема незалежностi аудитора (аудиторської фiрми);</w:t>
      </w:r>
    </w:p>
    <w:p w:rsidR="00B16737" w:rsidRDefault="00B16737">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B1673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У наглядовiй радi товариства не створювались комiтети. Зовнiшнiй аудит товариства не проводився, оскiльки товариство є приватним акцiонерним товариством i згiдно чинного законодавства не має обов'язку проводити обов'язкову аудиторську перевiрку.</w:t>
      </w:r>
    </w:p>
    <w:p w:rsidR="00B16737" w:rsidRDefault="00B16737">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B1673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5) оцiнка виконання радою поставлених цiлей особи. У межах цього пункту зазначається iнформацiя щодо впливу рiшень, прийнятих радою протягом звiтного перiоду, з метою забезпечення досягнення поставлених перед особою стратегiчних цiлей. При цьому iнформацiя щодо стратегiчних цiлей особи має мiстити загальний опис таких стратегiчних цiлей i не потребує розкриття iнформацiї (показникiв), що, згiдно з внутрiшнiми документами особи належить до iнформацiї з обмеженим доступом (конфiденцiйної iнформацiї та комерцiйної таємницi);</w:t>
      </w:r>
    </w:p>
    <w:p w:rsidR="00B16737" w:rsidRDefault="00B16737">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B1673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Протягом року дiяльнiсть наглядової ради забезпечила виконання поставлених цiлей товариства. Здiйснювався контроль за дiяльнiстю виконавчого органу, узгодженi напрямки дiяльностi товариства, перелiк послуг, що надає товариство.  Здiйснюється оперативний обмiн iнформацiєю щодо дiяльностi </w:t>
      </w:r>
      <w:r>
        <w:rPr>
          <w:rFonts w:ascii="Times New Roman CYR" w:hAnsi="Times New Roman CYR" w:cs="Times New Roman CYR"/>
          <w:kern w:val="0"/>
          <w:sz w:val="24"/>
          <w:szCs w:val="24"/>
        </w:rPr>
        <w:lastRenderedPageBreak/>
        <w:t>товариства. Протягом звiтного перiоду наглядова рада проводила свої засiдання регулярно, на них приймалися вiдповiднi рiшення. Загалом протягом звiтного перiоду було проведено 4 засiдання наглядової ради.</w:t>
      </w:r>
    </w:p>
    <w:p w:rsidR="00B16737" w:rsidRDefault="00B16737">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B1673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6) iнформацiя про внутрiшню структуру ради, процедури, що застосовуються при прийняттi нею рiшень, включаючи зазначення того, яким чином дiяльнiсть ради зумовила змiни у фiнансово-господарськiй дiяльностi особи.</w:t>
      </w:r>
    </w:p>
    <w:p w:rsidR="00B1673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Наглядова рада складається з 3-х членiв наглядової ради, в тому числi - голова.</w:t>
      </w:r>
    </w:p>
    <w:p w:rsidR="00B1673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Голову наглядової ради було обрано  на засiданнi наглядової ради 10.04.2020 року з числа членiв наглядової ради, якi були обранi на  загальних зборах акцiонерiв  10.04.2020 року шляхом кумулятивного голосування. Члени наглядової ради перебувають у постiйному зв'язку з головою наглядової ради.</w:t>
      </w:r>
    </w:p>
    <w:p w:rsidR="00B1673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Всi ключовi питання приймаються на засiданнях наглядової ради. В ходi проведення засiдань наглядової ради приймається до уваги думки та пропозицiї усiх членiв ради. Згiдно  Статуту Товариства: На засiданнi Наглядової ради кожний член Наглядової ради має 1 голос. Рiшення Наглядової ради приймається простою бiльшiстю голосiв членiв Наглядової ради вiд їх загальної кiлькостi, якi мають право голосу. У разi рiвного розподiлу голосiв членiв Наглядової ради пiд час прийняття рiшень голова Наглядової ради має право вирiшального голосу. Дiяльнiсть наглядової ради зумовлює позитивнi змiни фiнансово-господарської дiяльностi Товариства шляхом оперативного прийняття необхiдних рiшень в iнтересах Товариства.</w:t>
      </w:r>
    </w:p>
    <w:p w:rsidR="00B16737" w:rsidRDefault="00B16737">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B16737" w:rsidRDefault="00B16737">
      <w:pPr>
        <w:widowControl w:val="0"/>
        <w:autoSpaceDE w:val="0"/>
        <w:autoSpaceDN w:val="0"/>
        <w:adjustRightInd w:val="0"/>
        <w:spacing w:after="0" w:line="240" w:lineRule="auto"/>
        <w:rPr>
          <w:rFonts w:ascii="Times New Roman CYR" w:hAnsi="Times New Roman CYR" w:cs="Times New Roman CYR"/>
          <w:kern w:val="0"/>
          <w:sz w:val="24"/>
          <w:szCs w:val="24"/>
        </w:rPr>
      </w:pPr>
    </w:p>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b/>
          <w:bCs/>
          <w:kern w:val="0"/>
          <w:sz w:val="24"/>
          <w:szCs w:val="24"/>
        </w:rPr>
        <w:t>Інформація про одноосібний виконавчий орган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00"/>
        <w:gridCol w:w="7157"/>
      </w:tblGrid>
      <w:tr w:rsidR="00B16737" w:rsidTr="00B34F7D">
        <w:trPr>
          <w:trHeight w:val="200"/>
        </w:trPr>
        <w:tc>
          <w:tcPr>
            <w:tcW w:w="3500" w:type="dxa"/>
            <w:tcBorders>
              <w:top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Ім'я керівника, термін повноважень у звітному періоді</w:t>
            </w:r>
          </w:p>
        </w:tc>
        <w:tc>
          <w:tcPr>
            <w:tcW w:w="7157" w:type="dxa"/>
            <w:tcBorders>
              <w:top w:val="single" w:sz="6" w:space="0" w:color="auto"/>
              <w:left w:val="single" w:sz="6" w:space="0" w:color="auto"/>
              <w:bottom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Житник Сергiй Iванович (з 01.01.2022 по 31.12.2022)</w:t>
            </w:r>
          </w:p>
        </w:tc>
      </w:tr>
      <w:tr w:rsidR="00B16737" w:rsidTr="00B34F7D">
        <w:trPr>
          <w:trHeight w:val="200"/>
        </w:trPr>
        <w:tc>
          <w:tcPr>
            <w:tcW w:w="3500" w:type="dxa"/>
            <w:tcBorders>
              <w:top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РНОКПП</w:t>
            </w:r>
          </w:p>
        </w:tc>
        <w:tc>
          <w:tcPr>
            <w:tcW w:w="7157" w:type="dxa"/>
            <w:tcBorders>
              <w:top w:val="single" w:sz="6" w:space="0" w:color="auto"/>
              <w:left w:val="single" w:sz="6" w:space="0" w:color="auto"/>
              <w:bottom w:val="single" w:sz="6" w:space="0" w:color="auto"/>
            </w:tcBorders>
          </w:tcPr>
          <w:p w:rsidR="00B16737" w:rsidRDefault="00B16737">
            <w:pPr>
              <w:widowControl w:val="0"/>
              <w:autoSpaceDE w:val="0"/>
              <w:autoSpaceDN w:val="0"/>
              <w:adjustRightInd w:val="0"/>
              <w:spacing w:after="0" w:line="240" w:lineRule="auto"/>
              <w:rPr>
                <w:rFonts w:ascii="Times New Roman CYR" w:hAnsi="Times New Roman CYR" w:cs="Times New Roman CYR"/>
                <w:kern w:val="0"/>
                <w:sz w:val="24"/>
                <w:szCs w:val="24"/>
              </w:rPr>
            </w:pPr>
          </w:p>
        </w:tc>
      </w:tr>
      <w:tr w:rsidR="00B16737" w:rsidTr="00B34F7D">
        <w:trPr>
          <w:trHeight w:val="200"/>
        </w:trPr>
        <w:tc>
          <w:tcPr>
            <w:tcW w:w="3500" w:type="dxa"/>
            <w:tcBorders>
              <w:top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УНЗР</w:t>
            </w:r>
          </w:p>
        </w:tc>
        <w:tc>
          <w:tcPr>
            <w:tcW w:w="7157" w:type="dxa"/>
            <w:tcBorders>
              <w:top w:val="single" w:sz="6" w:space="0" w:color="auto"/>
              <w:left w:val="single" w:sz="6" w:space="0" w:color="auto"/>
              <w:bottom w:val="single" w:sz="6" w:space="0" w:color="auto"/>
            </w:tcBorders>
          </w:tcPr>
          <w:p w:rsidR="00B16737" w:rsidRDefault="00B16737">
            <w:pPr>
              <w:widowControl w:val="0"/>
              <w:autoSpaceDE w:val="0"/>
              <w:autoSpaceDN w:val="0"/>
              <w:adjustRightInd w:val="0"/>
              <w:spacing w:after="0" w:line="240" w:lineRule="auto"/>
              <w:rPr>
                <w:rFonts w:ascii="Times New Roman CYR" w:hAnsi="Times New Roman CYR" w:cs="Times New Roman CYR"/>
                <w:kern w:val="0"/>
                <w:sz w:val="24"/>
                <w:szCs w:val="24"/>
              </w:rPr>
            </w:pPr>
          </w:p>
        </w:tc>
      </w:tr>
      <w:tr w:rsidR="00B16737" w:rsidTr="00B34F7D">
        <w:trPr>
          <w:trHeight w:val="200"/>
        </w:trPr>
        <w:tc>
          <w:tcPr>
            <w:tcW w:w="3500" w:type="dxa"/>
            <w:tcBorders>
              <w:top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Опис ключових рішень керівника</w:t>
            </w:r>
          </w:p>
        </w:tc>
        <w:tc>
          <w:tcPr>
            <w:tcW w:w="7157" w:type="dxa"/>
            <w:tcBorders>
              <w:top w:val="single" w:sz="6" w:space="0" w:color="auto"/>
              <w:left w:val="single" w:sz="6" w:space="0" w:color="auto"/>
              <w:bottom w:val="single" w:sz="6" w:space="0" w:color="auto"/>
            </w:tcBorders>
          </w:tcPr>
          <w:p w:rsidR="00B16737"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здiйснює управлiння поточною дiяльнiстю Товариства вiдповiдно до наданих повноважень та несе персональну вiдповiдальнiсть за виконання покладених завдань; без довiреностi дiє вiд iменi Товариства, в тому числi представляє iнтереси Товариства, вчиняє правочини вiд iменi Товариства, здiйснює управлiння поточною дiяльнiстю Товариства вiдповiдно до наданих повноважень, без довiреностi дiє вiд iменi Товариства, представляє його iнтереси в органах державної влади i органах мiсцевого самоврядування, iнших органiзацiях, у вiдносинах з юридичними та фiзичними особами, веде переговори, видає довiреностi, видає накази та дає розпорядження, обов'язковi для виконання всiма працiвниками Товариства, укладає правочини (угоди, договори) з урахуванням обмежень, що встановленi Статутом Товариства та чинним законодавством, приймає на роботу та звiльняє працiвникiв, визначає умови оплати працi, визначає повноваження працiвникiв</w:t>
            </w:r>
          </w:p>
        </w:tc>
      </w:tr>
      <w:tr w:rsidR="00B16737" w:rsidTr="00B34F7D">
        <w:trPr>
          <w:trHeight w:val="200"/>
        </w:trPr>
        <w:tc>
          <w:tcPr>
            <w:tcW w:w="3500" w:type="dxa"/>
            <w:tcBorders>
              <w:top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Ім'я заступника(ів) керівника, термін повноважень у звітному періоді</w:t>
            </w:r>
          </w:p>
        </w:tc>
        <w:tc>
          <w:tcPr>
            <w:tcW w:w="7157" w:type="dxa"/>
            <w:tcBorders>
              <w:top w:val="single" w:sz="6" w:space="0" w:color="auto"/>
              <w:left w:val="single" w:sz="6" w:space="0" w:color="auto"/>
              <w:bottom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вiдсутнiй</w:t>
            </w:r>
          </w:p>
        </w:tc>
      </w:tr>
      <w:tr w:rsidR="00B16737" w:rsidTr="00B34F7D">
        <w:trPr>
          <w:trHeight w:val="200"/>
        </w:trPr>
        <w:tc>
          <w:tcPr>
            <w:tcW w:w="3500" w:type="dxa"/>
            <w:tcBorders>
              <w:top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РНОКПП</w:t>
            </w:r>
          </w:p>
        </w:tc>
        <w:tc>
          <w:tcPr>
            <w:tcW w:w="7157" w:type="dxa"/>
            <w:tcBorders>
              <w:top w:val="single" w:sz="6" w:space="0" w:color="auto"/>
              <w:left w:val="single" w:sz="6" w:space="0" w:color="auto"/>
              <w:bottom w:val="single" w:sz="6" w:space="0" w:color="auto"/>
            </w:tcBorders>
          </w:tcPr>
          <w:p w:rsidR="00B16737" w:rsidRDefault="00B16737">
            <w:pPr>
              <w:widowControl w:val="0"/>
              <w:autoSpaceDE w:val="0"/>
              <w:autoSpaceDN w:val="0"/>
              <w:adjustRightInd w:val="0"/>
              <w:spacing w:after="0" w:line="240" w:lineRule="auto"/>
              <w:rPr>
                <w:rFonts w:ascii="Times New Roman CYR" w:hAnsi="Times New Roman CYR" w:cs="Times New Roman CYR"/>
                <w:kern w:val="0"/>
                <w:sz w:val="24"/>
                <w:szCs w:val="24"/>
              </w:rPr>
            </w:pPr>
          </w:p>
        </w:tc>
      </w:tr>
      <w:tr w:rsidR="00B16737" w:rsidTr="00B34F7D">
        <w:trPr>
          <w:trHeight w:val="200"/>
        </w:trPr>
        <w:tc>
          <w:tcPr>
            <w:tcW w:w="3500" w:type="dxa"/>
            <w:tcBorders>
              <w:top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УНЗР</w:t>
            </w:r>
          </w:p>
        </w:tc>
        <w:tc>
          <w:tcPr>
            <w:tcW w:w="7157" w:type="dxa"/>
            <w:tcBorders>
              <w:top w:val="single" w:sz="6" w:space="0" w:color="auto"/>
              <w:left w:val="single" w:sz="6" w:space="0" w:color="auto"/>
              <w:bottom w:val="single" w:sz="6" w:space="0" w:color="auto"/>
            </w:tcBorders>
          </w:tcPr>
          <w:p w:rsidR="00B16737" w:rsidRDefault="00B16737">
            <w:pPr>
              <w:widowControl w:val="0"/>
              <w:autoSpaceDE w:val="0"/>
              <w:autoSpaceDN w:val="0"/>
              <w:adjustRightInd w:val="0"/>
              <w:spacing w:after="0" w:line="240" w:lineRule="auto"/>
              <w:rPr>
                <w:rFonts w:ascii="Times New Roman CYR" w:hAnsi="Times New Roman CYR" w:cs="Times New Roman CYR"/>
                <w:kern w:val="0"/>
                <w:sz w:val="24"/>
                <w:szCs w:val="24"/>
              </w:rPr>
            </w:pPr>
          </w:p>
        </w:tc>
      </w:tr>
      <w:tr w:rsidR="00B16737" w:rsidTr="00B34F7D">
        <w:trPr>
          <w:trHeight w:val="200"/>
        </w:trPr>
        <w:tc>
          <w:tcPr>
            <w:tcW w:w="3500" w:type="dxa"/>
            <w:tcBorders>
              <w:top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Сфера відповідальності заступника керівника</w:t>
            </w:r>
          </w:p>
        </w:tc>
        <w:tc>
          <w:tcPr>
            <w:tcW w:w="7157" w:type="dxa"/>
            <w:tcBorders>
              <w:top w:val="single" w:sz="6" w:space="0" w:color="auto"/>
              <w:left w:val="single" w:sz="6" w:space="0" w:color="auto"/>
              <w:bottom w:val="single" w:sz="6" w:space="0" w:color="auto"/>
            </w:tcBorders>
          </w:tcPr>
          <w:p w:rsidR="00B16737" w:rsidRDefault="00B16737">
            <w:pPr>
              <w:widowControl w:val="0"/>
              <w:autoSpaceDE w:val="0"/>
              <w:autoSpaceDN w:val="0"/>
              <w:adjustRightInd w:val="0"/>
              <w:spacing w:after="0" w:line="240" w:lineRule="auto"/>
              <w:jc w:val="both"/>
              <w:rPr>
                <w:rFonts w:ascii="Times New Roman CYR" w:hAnsi="Times New Roman CYR" w:cs="Times New Roman CYR"/>
                <w:kern w:val="0"/>
              </w:rPr>
            </w:pPr>
          </w:p>
        </w:tc>
      </w:tr>
      <w:tr w:rsidR="00B16737" w:rsidTr="00B34F7D">
        <w:trPr>
          <w:trHeight w:val="200"/>
        </w:trPr>
        <w:tc>
          <w:tcPr>
            <w:tcW w:w="3500" w:type="dxa"/>
            <w:tcBorders>
              <w:top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Ім'я та посада особи, яка виконувала обов'язки керівника у звітному періоді, період протягом якого особа </w:t>
            </w:r>
            <w:r>
              <w:rPr>
                <w:rFonts w:ascii="Times New Roman CYR" w:hAnsi="Times New Roman CYR" w:cs="Times New Roman CYR"/>
                <w:kern w:val="0"/>
                <w:sz w:val="24"/>
                <w:szCs w:val="24"/>
              </w:rPr>
              <w:lastRenderedPageBreak/>
              <w:t>здійснювала виконання обов'язків керівника</w:t>
            </w:r>
          </w:p>
        </w:tc>
        <w:tc>
          <w:tcPr>
            <w:tcW w:w="7157" w:type="dxa"/>
            <w:tcBorders>
              <w:top w:val="single" w:sz="6" w:space="0" w:color="auto"/>
              <w:left w:val="single" w:sz="6" w:space="0" w:color="auto"/>
              <w:bottom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Протягом звiтного перiоду iнша особа не виконувала обов'язки керiвника</w:t>
            </w:r>
          </w:p>
        </w:tc>
      </w:tr>
      <w:tr w:rsidR="00B16737" w:rsidTr="00B34F7D">
        <w:trPr>
          <w:trHeight w:val="200"/>
        </w:trPr>
        <w:tc>
          <w:tcPr>
            <w:tcW w:w="3500" w:type="dxa"/>
            <w:tcBorders>
              <w:top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РНОКПП</w:t>
            </w:r>
          </w:p>
        </w:tc>
        <w:tc>
          <w:tcPr>
            <w:tcW w:w="7157" w:type="dxa"/>
            <w:tcBorders>
              <w:top w:val="single" w:sz="6" w:space="0" w:color="auto"/>
              <w:left w:val="single" w:sz="6" w:space="0" w:color="auto"/>
              <w:bottom w:val="single" w:sz="6" w:space="0" w:color="auto"/>
            </w:tcBorders>
          </w:tcPr>
          <w:p w:rsidR="00B16737" w:rsidRDefault="00B16737">
            <w:pPr>
              <w:widowControl w:val="0"/>
              <w:autoSpaceDE w:val="0"/>
              <w:autoSpaceDN w:val="0"/>
              <w:adjustRightInd w:val="0"/>
              <w:spacing w:after="0" w:line="240" w:lineRule="auto"/>
              <w:rPr>
                <w:rFonts w:ascii="Times New Roman CYR" w:hAnsi="Times New Roman CYR" w:cs="Times New Roman CYR"/>
                <w:kern w:val="0"/>
                <w:sz w:val="24"/>
                <w:szCs w:val="24"/>
              </w:rPr>
            </w:pPr>
          </w:p>
        </w:tc>
      </w:tr>
      <w:tr w:rsidR="00B16737" w:rsidTr="00B34F7D">
        <w:trPr>
          <w:trHeight w:val="200"/>
        </w:trPr>
        <w:tc>
          <w:tcPr>
            <w:tcW w:w="3500" w:type="dxa"/>
            <w:tcBorders>
              <w:top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УНЗР</w:t>
            </w:r>
          </w:p>
        </w:tc>
        <w:tc>
          <w:tcPr>
            <w:tcW w:w="7157" w:type="dxa"/>
            <w:tcBorders>
              <w:top w:val="single" w:sz="6" w:space="0" w:color="auto"/>
              <w:left w:val="single" w:sz="6" w:space="0" w:color="auto"/>
              <w:bottom w:val="single" w:sz="6" w:space="0" w:color="auto"/>
            </w:tcBorders>
          </w:tcPr>
          <w:p w:rsidR="00B16737" w:rsidRDefault="00B16737">
            <w:pPr>
              <w:widowControl w:val="0"/>
              <w:autoSpaceDE w:val="0"/>
              <w:autoSpaceDN w:val="0"/>
              <w:adjustRightInd w:val="0"/>
              <w:spacing w:after="0" w:line="240" w:lineRule="auto"/>
              <w:rPr>
                <w:rFonts w:ascii="Times New Roman CYR" w:hAnsi="Times New Roman CYR" w:cs="Times New Roman CYR"/>
                <w:kern w:val="0"/>
                <w:sz w:val="24"/>
                <w:szCs w:val="24"/>
              </w:rPr>
            </w:pPr>
          </w:p>
        </w:tc>
      </w:tr>
    </w:tbl>
    <w:p w:rsidR="00B16737" w:rsidRDefault="00B16737">
      <w:pPr>
        <w:widowControl w:val="0"/>
        <w:autoSpaceDE w:val="0"/>
        <w:autoSpaceDN w:val="0"/>
        <w:adjustRightInd w:val="0"/>
        <w:spacing w:after="0" w:line="240" w:lineRule="auto"/>
        <w:rPr>
          <w:rFonts w:ascii="Times New Roman CYR" w:hAnsi="Times New Roman CYR" w:cs="Times New Roman CYR"/>
          <w:kern w:val="0"/>
          <w:sz w:val="24"/>
          <w:szCs w:val="24"/>
        </w:rPr>
      </w:pPr>
    </w:p>
    <w:p w:rsidR="00B16737" w:rsidRDefault="00000000">
      <w:pPr>
        <w:widowControl w:val="0"/>
        <w:autoSpaceDE w:val="0"/>
        <w:autoSpaceDN w:val="0"/>
        <w:adjustRightInd w:val="0"/>
        <w:spacing w:after="0" w:line="240" w:lineRule="auto"/>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Звіт виконавчого органу</w:t>
      </w:r>
    </w:p>
    <w:p w:rsidR="00B1673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1) оцiнка складу, структури та дiяльностi виконавчого органу;</w:t>
      </w:r>
    </w:p>
    <w:p w:rsidR="00B1673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Згiдно статуту Товариства виконавчим органом є одноосiбний виконавчий орган - директор. Повноваження директора Товариства в звiтному перiодi  виконував директор Житник Сергiй Iванович, обраний безстроково (до переобрання) згiдно рiшення Наглядової ради вiд 14.01.2020 року (до цього був головою правлiння емiтента). </w:t>
      </w:r>
    </w:p>
    <w:p w:rsidR="00B1673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Директор виконує свої повноваження сумлiнно. Багаторiчний досвiд роботи, навички та вмiння, досконала обiзнанiсть з усiма процесами, якi вiдбуваються на пiдприємствi  сприяють виконанню поставлених цiлей.</w:t>
      </w:r>
    </w:p>
    <w:p w:rsidR="00B16737" w:rsidRDefault="00B16737">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B1673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2) оцiнка компетентностi та ефективностi керiвника та заступникiв керiвника/голови та членiв колегiального виконавчого органу, включаючи iнформацiю про його дiяльнiсть як посадової особи iнших юридичних осiб або iншу дiяльнiсть - оплачувану i безоплатну;</w:t>
      </w:r>
    </w:p>
    <w:p w:rsidR="00B16737" w:rsidRDefault="00B16737">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B1673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Директор одноосiбно здiйснює управлiння поточною дiяльнiстю Товариства вiдповiдно до наданих повноважень, без довiреностi дiє вiд iменi Товариства, представляє його iнтереси в органах державної влади i органах мiсцевого самоврядування, iнших органiзацiях, у вiдносинах з юридичними та фiзичними особами, веде переговори, видає довiреностi, видає накази та дає розпорядження, обов'язковi для виконання всiма працiвниками Товариства, укладає правочини (угоди, договори) з урахуванням обмежень, що встановленi Статутом Товариства та чинним законодавством, приймає на роботу та звiльняє працiвникiв, визначає умови оплати працi, визначає повноваження працiвникiв. Директор Товариства має вищу освiту, є компетентним та ефективно виконує поставленi завдання. Посади на iнших пiдприємствах : є директором ПрАТ "Хмельницька макаронна фабрика". На посадi директора Товариства отримує заробiтну плату згiдно штатного розпису (не надано згоди на розголошення її розмiру).</w:t>
      </w:r>
    </w:p>
    <w:p w:rsidR="00B16737" w:rsidRDefault="00B16737">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B1673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3) оцiнка виконання виконавчим органом поставлених цiлей особи. В межах цього пункту зазначається iнформацiя щодо впливу рiшень, прийнятих виконавчих органом протягом звiтного перiоду, на досягнення поставлених перед особою стратегiчних цiлей. При цьому iнформацiя щодо стратегiчних цiлей особи має мiстити загальний опис таких стратегiчних цiлей i не потребує розкриття iнформацiї (показникiв), що, згiдно внутрiшнiх документiв особи належить до iнформацiї з обмеженим доступом (конфiденцiйної iнформацiї та комерцiйної таємницi)</w:t>
      </w:r>
    </w:p>
    <w:p w:rsidR="00B1673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Директор звiтує перед наглядовою радою за виконану роботу. На початку звiтного перiоду продовжувалося проведення реконструкцiї Товариства для вiдновлення господарської дiяльностi товариства в подальшому. Але наприкiнцi лютого 2022 року розпочалася вiйськова агресiя росiйської федерацiї проти  України, у зв'язку з чим 24 лютого 2022 року Президентом України було видано Указ про введення та запровадження в Українi воєнного стану. З перших днiв повномасштабного вторгнення мiсто було заблоковано та знаходилося пiд постiйними обстрiлами. Бойовi дiї змусили багатьох жителiв мiста покинути свої оселi в пошуках безпеки.  Вiйна призвела до великих людських жертв, масового перемiщення населення та значного пошкодження iнфраструктури України в цiлому та, зокрема, мiста Чернiгова. </w:t>
      </w:r>
    </w:p>
    <w:p w:rsidR="00B1673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Пiдприємство зазнало значнх фiзичних руйнувань пiд час активної фази воєнних дiй на Чернiгiвщинi, були пошкодженi вiкна, дверi, обладнання. В зв'язку з цим всi роботи були призупиненi, дiя трудових договорiв з працiвниками також була призупинена на перiод стабiлiзацiї ситуацiї. Звiт виконавчого органу затверджується наглядовою радою. Робота виконавчого органу визнана задовiльною. Рiшення, прийнятi виконавчим органом протягом звiтного перiоду, в умовах, що склалися, позитивно впливають на фiнансово-господарську дiяльнiсть товариства  для досягнення поставлених перед товариством завдань.</w:t>
      </w:r>
    </w:p>
    <w:p w:rsidR="00B16737" w:rsidRDefault="00B16737">
      <w:pPr>
        <w:widowControl w:val="0"/>
        <w:autoSpaceDE w:val="0"/>
        <w:autoSpaceDN w:val="0"/>
        <w:adjustRightInd w:val="0"/>
        <w:spacing w:after="0" w:line="240" w:lineRule="auto"/>
        <w:jc w:val="both"/>
        <w:rPr>
          <w:rFonts w:ascii="Times New Roman CYR" w:hAnsi="Times New Roman CYR" w:cs="Times New Roman CYR"/>
          <w:kern w:val="0"/>
          <w:sz w:val="24"/>
          <w:szCs w:val="24"/>
        </w:rPr>
      </w:pPr>
    </w:p>
    <w:p w:rsidR="00B1673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4) iнформацiя про те, яким чином дiяльнiсть виконавчого органу зумовила змiни у фiнансово-господарськiй дiяльностi особи.</w:t>
      </w:r>
    </w:p>
    <w:p w:rsidR="00B16737" w:rsidRDefault="00000000">
      <w:pPr>
        <w:widowControl w:val="0"/>
        <w:autoSpaceDE w:val="0"/>
        <w:autoSpaceDN w:val="0"/>
        <w:adjustRightInd w:val="0"/>
        <w:spacing w:after="0" w:line="240" w:lineRule="auto"/>
        <w:jc w:val="both"/>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Дiяльнiсть директора протягом 2022 року зумовила збереження товариства.   Непростi умови, в яких доводиться iснувати Товариству, не сприяли вiдновленню операцiйної дiяльностi.  В звiтному перiодi Товариством отримано прибуток в розмiрi 4499 тис. грн. Дiяльнiсть директора була направлена на мiнiмiзацiю негативного впливу складних економiчних та полiтичних умов, в яких доводиться працювати товариству. </w:t>
      </w:r>
    </w:p>
    <w:p w:rsidR="00B16737" w:rsidRDefault="00B16737">
      <w:pPr>
        <w:widowControl w:val="0"/>
        <w:autoSpaceDE w:val="0"/>
        <w:autoSpaceDN w:val="0"/>
        <w:adjustRightInd w:val="0"/>
        <w:spacing w:after="0" w:line="240" w:lineRule="auto"/>
        <w:rPr>
          <w:rFonts w:ascii="Times New Roman CYR" w:hAnsi="Times New Roman CYR" w:cs="Times New Roman CYR"/>
          <w:kern w:val="0"/>
          <w:sz w:val="24"/>
          <w:szCs w:val="24"/>
        </w:rPr>
      </w:pPr>
    </w:p>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b/>
          <w:bCs/>
          <w:kern w:val="0"/>
          <w:sz w:val="24"/>
          <w:szCs w:val="24"/>
        </w:rPr>
        <w:t>Частина 7. Опис основних характеристик систем внутрішнього контролю особи, а також перелік структурних підрозділів особи, які здійснюють ключові обов'язки щодо забезпечення роботи систем внутрішнього контролю</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853"/>
        <w:gridCol w:w="6804"/>
      </w:tblGrid>
      <w:tr w:rsidR="00B16737" w:rsidTr="00B34F7D">
        <w:trPr>
          <w:trHeight w:val="200"/>
        </w:trPr>
        <w:tc>
          <w:tcPr>
            <w:tcW w:w="3853" w:type="dxa"/>
            <w:tcBorders>
              <w:top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1</w:t>
            </w:r>
          </w:p>
        </w:tc>
        <w:tc>
          <w:tcPr>
            <w:tcW w:w="6804" w:type="dxa"/>
            <w:tcBorders>
              <w:top w:val="single" w:sz="6" w:space="0" w:color="auto"/>
              <w:left w:val="single" w:sz="6" w:space="0" w:color="auto"/>
              <w:bottom w:val="single" w:sz="6" w:space="0" w:color="auto"/>
            </w:tcBorders>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sz w:val="24"/>
                <w:szCs w:val="24"/>
              </w:rPr>
            </w:pPr>
            <w:r>
              <w:rPr>
                <w:rFonts w:ascii="Times New Roman CYR" w:hAnsi="Times New Roman CYR" w:cs="Times New Roman CYR"/>
                <w:kern w:val="0"/>
                <w:sz w:val="24"/>
                <w:szCs w:val="24"/>
              </w:rPr>
              <w:t>2</w:t>
            </w:r>
          </w:p>
        </w:tc>
      </w:tr>
      <w:tr w:rsidR="00B16737" w:rsidTr="00B34F7D">
        <w:trPr>
          <w:trHeight w:val="200"/>
        </w:trPr>
        <w:tc>
          <w:tcPr>
            <w:tcW w:w="3853" w:type="dxa"/>
            <w:tcBorders>
              <w:top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Система внутрішнього контролю передбачає модель трьох ліній захисту</w:t>
            </w:r>
          </w:p>
        </w:tc>
        <w:tc>
          <w:tcPr>
            <w:tcW w:w="6804" w:type="dxa"/>
            <w:tcBorders>
              <w:top w:val="single" w:sz="6" w:space="0" w:color="auto"/>
              <w:left w:val="single" w:sz="6" w:space="0" w:color="auto"/>
              <w:bottom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r>
      <w:tr w:rsidR="00B16737" w:rsidTr="00B34F7D">
        <w:trPr>
          <w:trHeight w:val="200"/>
        </w:trPr>
        <w:tc>
          <w:tcPr>
            <w:tcW w:w="3853" w:type="dxa"/>
            <w:tcBorders>
              <w:top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Опис функцій підрозділів першої лінії захисту та перелік ключових підрозділів</w:t>
            </w:r>
          </w:p>
        </w:tc>
        <w:tc>
          <w:tcPr>
            <w:tcW w:w="6804" w:type="dxa"/>
            <w:tcBorders>
              <w:top w:val="single" w:sz="6" w:space="0" w:color="auto"/>
              <w:left w:val="single" w:sz="6" w:space="0" w:color="auto"/>
              <w:bottom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Перша лiнiя захисту - це всi працiвники Товариства. Бiзнес-пiдроздiли й пiдроздiли пiдтримки (бекофiс, фронтофiс) iнiцiюють, здiйснюють або вiдображають операцiї, приймають ризики в процесi своєї дiяльностi та несуть вiдповiдальнiсть за поточне управлiння цими ризиками, в межах своїх обов'язкiв, передбачених посадовими iнструкцiями працiвникiв i внутрiшнiми документами Товариства та:</w:t>
            </w:r>
          </w:p>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забезпечують здiйснення попереднього та поточного контролю пiд час проведення операцiй;</w:t>
            </w:r>
          </w:p>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здiйснюють контрольнi процедури пiд час своєї дiяльностi;</w:t>
            </w:r>
          </w:p>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контролюють ризики, притаманнi їх дiяльностi;</w:t>
            </w:r>
          </w:p>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здiйснюють монiторинг щодо операцiй та процесiв, якi притаманнi їх дiяльностi.</w:t>
            </w:r>
          </w:p>
        </w:tc>
      </w:tr>
      <w:tr w:rsidR="00B16737" w:rsidTr="00B34F7D">
        <w:trPr>
          <w:trHeight w:val="200"/>
        </w:trPr>
        <w:tc>
          <w:tcPr>
            <w:tcW w:w="3853" w:type="dxa"/>
            <w:tcBorders>
              <w:top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Перелік підрозділів та опис функцій підрозділів другої лінії захисту</w:t>
            </w:r>
          </w:p>
        </w:tc>
        <w:tc>
          <w:tcPr>
            <w:tcW w:w="6804" w:type="dxa"/>
            <w:tcBorders>
              <w:top w:val="single" w:sz="6" w:space="0" w:color="auto"/>
              <w:left w:val="single" w:sz="6" w:space="0" w:color="auto"/>
              <w:bottom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вiдсутнi</w:t>
            </w:r>
          </w:p>
        </w:tc>
      </w:tr>
      <w:tr w:rsidR="00B16737" w:rsidTr="00B34F7D">
        <w:trPr>
          <w:trHeight w:val="200"/>
        </w:trPr>
        <w:tc>
          <w:tcPr>
            <w:tcW w:w="3853" w:type="dxa"/>
            <w:tcBorders>
              <w:top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Перелік підрозділів та опис функцій підрозділів третьої лінії захисту</w:t>
            </w:r>
          </w:p>
        </w:tc>
        <w:tc>
          <w:tcPr>
            <w:tcW w:w="6804" w:type="dxa"/>
            <w:tcBorders>
              <w:top w:val="single" w:sz="6" w:space="0" w:color="auto"/>
              <w:left w:val="single" w:sz="6" w:space="0" w:color="auto"/>
              <w:bottom w:val="single" w:sz="6" w:space="0" w:color="auto"/>
            </w:tcBorders>
          </w:tcPr>
          <w:p w:rsidR="00B16737"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вiдсутнi</w:t>
            </w:r>
          </w:p>
        </w:tc>
      </w:tr>
      <w:tr w:rsidR="00B16737" w:rsidTr="00B34F7D">
        <w:trPr>
          <w:trHeight w:val="200"/>
        </w:trPr>
        <w:tc>
          <w:tcPr>
            <w:tcW w:w="3853" w:type="dxa"/>
            <w:tcBorders>
              <w:top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Наявність затвердженого документу (документів), який(які) визначає(ють) політику системи внутрішнього контролю (у тому числі щодо системи комплаєнс та внутрішнього аудиту)</w:t>
            </w:r>
          </w:p>
        </w:tc>
        <w:tc>
          <w:tcPr>
            <w:tcW w:w="6804" w:type="dxa"/>
            <w:tcBorders>
              <w:top w:val="single" w:sz="6" w:space="0" w:color="auto"/>
              <w:left w:val="single" w:sz="6" w:space="0" w:color="auto"/>
              <w:bottom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r>
      <w:tr w:rsidR="00B16737" w:rsidTr="00B34F7D">
        <w:trPr>
          <w:trHeight w:val="200"/>
        </w:trPr>
        <w:tc>
          <w:tcPr>
            <w:tcW w:w="3853" w:type="dxa"/>
            <w:tcBorders>
              <w:top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Перелік основних внутрішніх документів щодо системи внутрішнього контролю (у тому числі щодо системи комплаєнс та внутрішнього аудиту)</w:t>
            </w:r>
          </w:p>
        </w:tc>
        <w:tc>
          <w:tcPr>
            <w:tcW w:w="6804" w:type="dxa"/>
            <w:tcBorders>
              <w:top w:val="single" w:sz="6" w:space="0" w:color="auto"/>
              <w:left w:val="single" w:sz="6" w:space="0" w:color="auto"/>
              <w:bottom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Внутрiшнiх документiв щодо системи внутрiшнього контролю в товариствi не затверджувалося. Система внутрiшнього контролю i управлiння ризиками визначає всi внутрiшнi правила та процедури контролю, запровадженi керiвництвом Товариства для досягнення поставленої мети - забезпечення (в межах можливого) стабiльного i ефективного функцiонування Товариства, дотримання внутрiшньогосподарської полiтики, збереження та рацiонального використання активiв Товариства, запобiгання та викриття фальсифiкацiй та помилок, точностi i повноти бухгалтерських записiв, своєчасної пiдготовки надiйної фiнансової iнформацiї. Особами, вiдповiдальними за </w:t>
            </w:r>
            <w:r>
              <w:rPr>
                <w:rFonts w:ascii="Times New Roman CYR" w:hAnsi="Times New Roman CYR" w:cs="Times New Roman CYR"/>
                <w:kern w:val="0"/>
                <w:sz w:val="24"/>
                <w:szCs w:val="24"/>
              </w:rPr>
              <w:lastRenderedPageBreak/>
              <w:t>ведення бухгалтерського облiку Товариства є директор та головний бухгалтер Товариства. Окремого Положення про "Системи внутрiшнього контролю" в Товариствi немає, оскiльки його обов'язкова наявнiсть не передбачена чинним законодавством.</w:t>
            </w:r>
          </w:p>
        </w:tc>
      </w:tr>
      <w:tr w:rsidR="00B16737" w:rsidTr="00B34F7D">
        <w:trPr>
          <w:trHeight w:val="200"/>
        </w:trPr>
        <w:tc>
          <w:tcPr>
            <w:tcW w:w="3853" w:type="dxa"/>
            <w:tcBorders>
              <w:top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lastRenderedPageBreak/>
              <w:t>Дата та номер рішення про затвердження звіту щодо системи внутрішнього контролю (у тому числі комплаєнс-ризиків)</w:t>
            </w:r>
          </w:p>
        </w:tc>
        <w:tc>
          <w:tcPr>
            <w:tcW w:w="6804" w:type="dxa"/>
            <w:tcBorders>
              <w:top w:val="single" w:sz="6" w:space="0" w:color="auto"/>
              <w:left w:val="single" w:sz="6" w:space="0" w:color="auto"/>
              <w:bottom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w:t>
            </w:r>
          </w:p>
        </w:tc>
      </w:tr>
      <w:tr w:rsidR="00B16737" w:rsidTr="00B34F7D">
        <w:trPr>
          <w:trHeight w:val="200"/>
        </w:trPr>
        <w:tc>
          <w:tcPr>
            <w:tcW w:w="3853" w:type="dxa"/>
            <w:tcBorders>
              <w:top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Основні положення звіту системи внутрішнього контролю (у тому числі комплаєнс-ризиків)</w:t>
            </w:r>
          </w:p>
        </w:tc>
        <w:tc>
          <w:tcPr>
            <w:tcW w:w="6804" w:type="dxa"/>
            <w:tcBorders>
              <w:top w:val="single" w:sz="6" w:space="0" w:color="auto"/>
              <w:left w:val="single" w:sz="6" w:space="0" w:color="auto"/>
              <w:bottom w:val="single" w:sz="6" w:space="0" w:color="auto"/>
            </w:tcBorders>
          </w:tcPr>
          <w:p w:rsidR="00B16737"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звiт системи внутрiшнього контролю (у тому числi комплаєнс-ризикiв) не створювався</w:t>
            </w:r>
          </w:p>
        </w:tc>
      </w:tr>
      <w:tr w:rsidR="00B16737" w:rsidTr="00B34F7D">
        <w:trPr>
          <w:trHeight w:val="200"/>
        </w:trPr>
        <w:tc>
          <w:tcPr>
            <w:tcW w:w="3853" w:type="dxa"/>
            <w:tcBorders>
              <w:top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Наявність затвердженої декларації схильності до ризиків</w:t>
            </w:r>
          </w:p>
        </w:tc>
        <w:tc>
          <w:tcPr>
            <w:tcW w:w="6804" w:type="dxa"/>
            <w:tcBorders>
              <w:top w:val="single" w:sz="6" w:space="0" w:color="auto"/>
              <w:left w:val="single" w:sz="6" w:space="0" w:color="auto"/>
              <w:bottom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ні</w:t>
            </w:r>
          </w:p>
        </w:tc>
      </w:tr>
      <w:tr w:rsidR="00B16737" w:rsidTr="00B34F7D">
        <w:trPr>
          <w:trHeight w:val="200"/>
        </w:trPr>
        <w:tc>
          <w:tcPr>
            <w:tcW w:w="3853" w:type="dxa"/>
            <w:tcBorders>
              <w:top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Опис основних положень декларації схильності до ризиків</w:t>
            </w:r>
          </w:p>
        </w:tc>
        <w:tc>
          <w:tcPr>
            <w:tcW w:w="6804" w:type="dxa"/>
            <w:tcBorders>
              <w:top w:val="single" w:sz="6" w:space="0" w:color="auto"/>
              <w:left w:val="single" w:sz="6" w:space="0" w:color="auto"/>
              <w:bottom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Декларацiя схiльностi до ризикiв не затверджувалася</w:t>
            </w:r>
          </w:p>
        </w:tc>
      </w:tr>
      <w:tr w:rsidR="00B16737" w:rsidTr="00B34F7D">
        <w:trPr>
          <w:trHeight w:val="200"/>
        </w:trPr>
        <w:tc>
          <w:tcPr>
            <w:tcW w:w="3853" w:type="dxa"/>
            <w:tcBorders>
              <w:top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Назва органу, який прийняв рішення про затвердження декларації схильності до ризиків</w:t>
            </w:r>
          </w:p>
        </w:tc>
        <w:tc>
          <w:tcPr>
            <w:tcW w:w="6804" w:type="dxa"/>
            <w:tcBorders>
              <w:top w:val="single" w:sz="6" w:space="0" w:color="auto"/>
              <w:left w:val="single" w:sz="6" w:space="0" w:color="auto"/>
              <w:bottom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Декларацiя схiльностi до ризикiв не затверджувалася</w:t>
            </w:r>
          </w:p>
        </w:tc>
      </w:tr>
      <w:tr w:rsidR="00B16737" w:rsidTr="00B34F7D">
        <w:trPr>
          <w:trHeight w:val="200"/>
        </w:trPr>
        <w:tc>
          <w:tcPr>
            <w:tcW w:w="3853" w:type="dxa"/>
            <w:tcBorders>
              <w:top w:val="single" w:sz="6" w:space="0" w:color="auto"/>
              <w:bottom w:val="single" w:sz="6" w:space="0" w:color="auto"/>
              <w:right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Дата та номер рішення про затвердження декларації схильності до ризиків</w:t>
            </w:r>
          </w:p>
        </w:tc>
        <w:tc>
          <w:tcPr>
            <w:tcW w:w="6804" w:type="dxa"/>
            <w:tcBorders>
              <w:top w:val="single" w:sz="6" w:space="0" w:color="auto"/>
              <w:left w:val="single" w:sz="6" w:space="0" w:color="auto"/>
              <w:bottom w:val="single" w:sz="6" w:space="0" w:color="auto"/>
            </w:tcBorders>
          </w:tcPr>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kern w:val="0"/>
                <w:sz w:val="24"/>
                <w:szCs w:val="24"/>
              </w:rPr>
              <w:t xml:space="preserve"> </w:t>
            </w:r>
          </w:p>
        </w:tc>
      </w:tr>
    </w:tbl>
    <w:p w:rsidR="00AE5CB7" w:rsidRDefault="00AE5CB7">
      <w:pPr>
        <w:widowControl w:val="0"/>
        <w:autoSpaceDE w:val="0"/>
        <w:autoSpaceDN w:val="0"/>
        <w:adjustRightInd w:val="0"/>
        <w:spacing w:after="0" w:line="240" w:lineRule="auto"/>
        <w:rPr>
          <w:rFonts w:ascii="Times New Roman CYR" w:hAnsi="Times New Roman CYR" w:cs="Times New Roman CYR"/>
          <w:kern w:val="0"/>
          <w:sz w:val="24"/>
          <w:szCs w:val="24"/>
        </w:rPr>
      </w:pPr>
    </w:p>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b/>
          <w:bCs/>
          <w:kern w:val="0"/>
          <w:sz w:val="24"/>
          <w:szCs w:val="24"/>
        </w:rPr>
        <w:t>Частина 8. Інформація щодо осіб, які прямо або опосередковано є власниками значного пакета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137"/>
        <w:gridCol w:w="850"/>
        <w:gridCol w:w="1985"/>
        <w:gridCol w:w="3544"/>
      </w:tblGrid>
      <w:tr w:rsidR="00B16737" w:rsidTr="00AE5CB7">
        <w:trPr>
          <w:trHeight w:val="200"/>
        </w:trPr>
        <w:tc>
          <w:tcPr>
            <w:tcW w:w="3000" w:type="dxa"/>
            <w:tcBorders>
              <w:top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Ім'я або повне найменування акціонера</w:t>
            </w:r>
          </w:p>
        </w:tc>
        <w:tc>
          <w:tcPr>
            <w:tcW w:w="1137"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РНОКПП</w:t>
            </w:r>
          </w:p>
        </w:tc>
        <w:tc>
          <w:tcPr>
            <w:tcW w:w="850"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УНЗР</w:t>
            </w:r>
          </w:p>
        </w:tc>
        <w:tc>
          <w:tcPr>
            <w:tcW w:w="1985"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Розмір значного пакета акцій</w:t>
            </w:r>
          </w:p>
        </w:tc>
        <w:tc>
          <w:tcPr>
            <w:tcW w:w="3544" w:type="dxa"/>
            <w:tcBorders>
              <w:top w:val="single" w:sz="6" w:space="0" w:color="auto"/>
              <w:left w:val="single" w:sz="6" w:space="0" w:color="auto"/>
              <w:bottom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Розмір пакета акцій, що знаходиться в прямому та (опосередкованому) володінні</w:t>
            </w:r>
          </w:p>
        </w:tc>
      </w:tr>
      <w:tr w:rsidR="00B16737" w:rsidTr="00AE5CB7">
        <w:trPr>
          <w:trHeight w:val="200"/>
        </w:trPr>
        <w:tc>
          <w:tcPr>
            <w:tcW w:w="3000" w:type="dxa"/>
            <w:tcBorders>
              <w:top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Компанiя "КОЛТОН ЮНIОН ЛТД" (Вiргiнськi о-ви (Брит.)) 00308103</w:t>
            </w:r>
          </w:p>
        </w:tc>
        <w:tc>
          <w:tcPr>
            <w:tcW w:w="1137" w:type="dxa"/>
            <w:tcBorders>
              <w:top w:val="single" w:sz="6" w:space="0" w:color="auto"/>
              <w:left w:val="single" w:sz="6" w:space="0" w:color="auto"/>
              <w:bottom w:val="single" w:sz="6" w:space="0" w:color="auto"/>
              <w:right w:val="single" w:sz="6" w:space="0" w:color="auto"/>
            </w:tcBorders>
            <w:vAlign w:val="center"/>
          </w:tcPr>
          <w:p w:rsidR="00B16737" w:rsidRDefault="00B16737">
            <w:pPr>
              <w:widowControl w:val="0"/>
              <w:autoSpaceDE w:val="0"/>
              <w:autoSpaceDN w:val="0"/>
              <w:adjustRightInd w:val="0"/>
              <w:spacing w:after="0" w:line="240" w:lineRule="auto"/>
              <w:jc w:val="center"/>
              <w:rPr>
                <w:rFonts w:ascii="Times New Roman CYR" w:hAnsi="Times New Roman CYR" w:cs="Times New Roman CYR"/>
                <w:kern w:val="0"/>
              </w:rPr>
            </w:pPr>
          </w:p>
        </w:tc>
        <w:tc>
          <w:tcPr>
            <w:tcW w:w="850" w:type="dxa"/>
            <w:tcBorders>
              <w:top w:val="single" w:sz="6" w:space="0" w:color="auto"/>
              <w:left w:val="single" w:sz="6" w:space="0" w:color="auto"/>
              <w:bottom w:val="single" w:sz="6" w:space="0" w:color="auto"/>
              <w:right w:val="single" w:sz="6" w:space="0" w:color="auto"/>
            </w:tcBorders>
            <w:vAlign w:val="center"/>
          </w:tcPr>
          <w:p w:rsidR="00B16737" w:rsidRDefault="00B16737">
            <w:pPr>
              <w:widowControl w:val="0"/>
              <w:autoSpaceDE w:val="0"/>
              <w:autoSpaceDN w:val="0"/>
              <w:adjustRightInd w:val="0"/>
              <w:spacing w:after="0" w:line="240" w:lineRule="auto"/>
              <w:jc w:val="center"/>
              <w:rPr>
                <w:rFonts w:ascii="Times New Roman CYR" w:hAnsi="Times New Roman CYR" w:cs="Times New Roman CYR"/>
                <w:kern w:val="0"/>
              </w:rPr>
            </w:pPr>
          </w:p>
        </w:tc>
        <w:tc>
          <w:tcPr>
            <w:tcW w:w="1985"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40,591779</w:t>
            </w:r>
          </w:p>
        </w:tc>
        <w:tc>
          <w:tcPr>
            <w:tcW w:w="3544" w:type="dxa"/>
            <w:tcBorders>
              <w:top w:val="single" w:sz="6" w:space="0" w:color="auto"/>
              <w:left w:val="single" w:sz="6" w:space="0" w:color="auto"/>
              <w:bottom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40,591779</w:t>
            </w:r>
          </w:p>
        </w:tc>
      </w:tr>
      <w:tr w:rsidR="00B16737" w:rsidTr="00AE5CB7">
        <w:trPr>
          <w:trHeight w:val="200"/>
        </w:trPr>
        <w:tc>
          <w:tcPr>
            <w:tcW w:w="3000" w:type="dxa"/>
            <w:tcBorders>
              <w:top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Лепков Дмитро Володимирович</w:t>
            </w:r>
          </w:p>
        </w:tc>
        <w:tc>
          <w:tcPr>
            <w:tcW w:w="1137" w:type="dxa"/>
            <w:tcBorders>
              <w:top w:val="single" w:sz="6" w:space="0" w:color="auto"/>
              <w:left w:val="single" w:sz="6" w:space="0" w:color="auto"/>
              <w:bottom w:val="single" w:sz="6" w:space="0" w:color="auto"/>
              <w:right w:val="single" w:sz="6" w:space="0" w:color="auto"/>
            </w:tcBorders>
            <w:vAlign w:val="center"/>
          </w:tcPr>
          <w:p w:rsidR="00B16737" w:rsidRDefault="00B16737">
            <w:pPr>
              <w:widowControl w:val="0"/>
              <w:autoSpaceDE w:val="0"/>
              <w:autoSpaceDN w:val="0"/>
              <w:adjustRightInd w:val="0"/>
              <w:spacing w:after="0" w:line="240" w:lineRule="auto"/>
              <w:jc w:val="center"/>
              <w:rPr>
                <w:rFonts w:ascii="Times New Roman CYR" w:hAnsi="Times New Roman CYR" w:cs="Times New Roman CYR"/>
                <w:kern w:val="0"/>
              </w:rPr>
            </w:pPr>
          </w:p>
        </w:tc>
        <w:tc>
          <w:tcPr>
            <w:tcW w:w="850" w:type="dxa"/>
            <w:tcBorders>
              <w:top w:val="single" w:sz="6" w:space="0" w:color="auto"/>
              <w:left w:val="single" w:sz="6" w:space="0" w:color="auto"/>
              <w:bottom w:val="single" w:sz="6" w:space="0" w:color="auto"/>
              <w:right w:val="single" w:sz="6" w:space="0" w:color="auto"/>
            </w:tcBorders>
            <w:vAlign w:val="center"/>
          </w:tcPr>
          <w:p w:rsidR="00B16737" w:rsidRDefault="00B16737">
            <w:pPr>
              <w:widowControl w:val="0"/>
              <w:autoSpaceDE w:val="0"/>
              <w:autoSpaceDN w:val="0"/>
              <w:adjustRightInd w:val="0"/>
              <w:spacing w:after="0" w:line="240" w:lineRule="auto"/>
              <w:jc w:val="center"/>
              <w:rPr>
                <w:rFonts w:ascii="Times New Roman CYR" w:hAnsi="Times New Roman CYR" w:cs="Times New Roman CYR"/>
                <w:kern w:val="0"/>
              </w:rPr>
            </w:pPr>
          </w:p>
        </w:tc>
        <w:tc>
          <w:tcPr>
            <w:tcW w:w="1985"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16,081812</w:t>
            </w:r>
          </w:p>
        </w:tc>
        <w:tc>
          <w:tcPr>
            <w:tcW w:w="3544" w:type="dxa"/>
            <w:tcBorders>
              <w:top w:val="single" w:sz="6" w:space="0" w:color="auto"/>
              <w:left w:val="single" w:sz="6" w:space="0" w:color="auto"/>
              <w:bottom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16,081812</w:t>
            </w:r>
          </w:p>
        </w:tc>
      </w:tr>
      <w:tr w:rsidR="00B16737" w:rsidTr="00AE5CB7">
        <w:trPr>
          <w:trHeight w:val="200"/>
        </w:trPr>
        <w:tc>
          <w:tcPr>
            <w:tcW w:w="3000" w:type="dxa"/>
            <w:tcBorders>
              <w:top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Харчiстов Олексiй Вiкторович</w:t>
            </w:r>
          </w:p>
        </w:tc>
        <w:tc>
          <w:tcPr>
            <w:tcW w:w="1137" w:type="dxa"/>
            <w:tcBorders>
              <w:top w:val="single" w:sz="6" w:space="0" w:color="auto"/>
              <w:left w:val="single" w:sz="6" w:space="0" w:color="auto"/>
              <w:bottom w:val="single" w:sz="6" w:space="0" w:color="auto"/>
              <w:right w:val="single" w:sz="6" w:space="0" w:color="auto"/>
            </w:tcBorders>
            <w:vAlign w:val="center"/>
          </w:tcPr>
          <w:p w:rsidR="00B16737" w:rsidRDefault="00B16737">
            <w:pPr>
              <w:widowControl w:val="0"/>
              <w:autoSpaceDE w:val="0"/>
              <w:autoSpaceDN w:val="0"/>
              <w:adjustRightInd w:val="0"/>
              <w:spacing w:after="0" w:line="240" w:lineRule="auto"/>
              <w:jc w:val="center"/>
              <w:rPr>
                <w:rFonts w:ascii="Times New Roman CYR" w:hAnsi="Times New Roman CYR" w:cs="Times New Roman CYR"/>
                <w:kern w:val="0"/>
              </w:rPr>
            </w:pPr>
          </w:p>
        </w:tc>
        <w:tc>
          <w:tcPr>
            <w:tcW w:w="850" w:type="dxa"/>
            <w:tcBorders>
              <w:top w:val="single" w:sz="6" w:space="0" w:color="auto"/>
              <w:left w:val="single" w:sz="6" w:space="0" w:color="auto"/>
              <w:bottom w:val="single" w:sz="6" w:space="0" w:color="auto"/>
              <w:right w:val="single" w:sz="6" w:space="0" w:color="auto"/>
            </w:tcBorders>
            <w:vAlign w:val="center"/>
          </w:tcPr>
          <w:p w:rsidR="00B16737" w:rsidRDefault="00B16737">
            <w:pPr>
              <w:widowControl w:val="0"/>
              <w:autoSpaceDE w:val="0"/>
              <w:autoSpaceDN w:val="0"/>
              <w:adjustRightInd w:val="0"/>
              <w:spacing w:after="0" w:line="240" w:lineRule="auto"/>
              <w:jc w:val="center"/>
              <w:rPr>
                <w:rFonts w:ascii="Times New Roman CYR" w:hAnsi="Times New Roman CYR" w:cs="Times New Roman CYR"/>
                <w:kern w:val="0"/>
              </w:rPr>
            </w:pPr>
          </w:p>
        </w:tc>
        <w:tc>
          <w:tcPr>
            <w:tcW w:w="1985"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7,461549</w:t>
            </w:r>
          </w:p>
        </w:tc>
        <w:tc>
          <w:tcPr>
            <w:tcW w:w="3544" w:type="dxa"/>
            <w:tcBorders>
              <w:top w:val="single" w:sz="6" w:space="0" w:color="auto"/>
              <w:left w:val="single" w:sz="6" w:space="0" w:color="auto"/>
              <w:bottom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7,461549</w:t>
            </w:r>
          </w:p>
        </w:tc>
      </w:tr>
      <w:tr w:rsidR="00B16737" w:rsidTr="00AE5CB7">
        <w:trPr>
          <w:trHeight w:val="200"/>
        </w:trPr>
        <w:tc>
          <w:tcPr>
            <w:tcW w:w="3000" w:type="dxa"/>
            <w:tcBorders>
              <w:top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Кац Олександр Наумович</w:t>
            </w:r>
          </w:p>
        </w:tc>
        <w:tc>
          <w:tcPr>
            <w:tcW w:w="1137" w:type="dxa"/>
            <w:tcBorders>
              <w:top w:val="single" w:sz="6" w:space="0" w:color="auto"/>
              <w:left w:val="single" w:sz="6" w:space="0" w:color="auto"/>
              <w:bottom w:val="single" w:sz="6" w:space="0" w:color="auto"/>
              <w:right w:val="single" w:sz="6" w:space="0" w:color="auto"/>
            </w:tcBorders>
            <w:vAlign w:val="center"/>
          </w:tcPr>
          <w:p w:rsidR="00B16737" w:rsidRDefault="00B16737">
            <w:pPr>
              <w:widowControl w:val="0"/>
              <w:autoSpaceDE w:val="0"/>
              <w:autoSpaceDN w:val="0"/>
              <w:adjustRightInd w:val="0"/>
              <w:spacing w:after="0" w:line="240" w:lineRule="auto"/>
              <w:jc w:val="center"/>
              <w:rPr>
                <w:rFonts w:ascii="Times New Roman CYR" w:hAnsi="Times New Roman CYR" w:cs="Times New Roman CYR"/>
                <w:kern w:val="0"/>
              </w:rPr>
            </w:pPr>
          </w:p>
        </w:tc>
        <w:tc>
          <w:tcPr>
            <w:tcW w:w="850" w:type="dxa"/>
            <w:tcBorders>
              <w:top w:val="single" w:sz="6" w:space="0" w:color="auto"/>
              <w:left w:val="single" w:sz="6" w:space="0" w:color="auto"/>
              <w:bottom w:val="single" w:sz="6" w:space="0" w:color="auto"/>
              <w:right w:val="single" w:sz="6" w:space="0" w:color="auto"/>
            </w:tcBorders>
            <w:vAlign w:val="center"/>
          </w:tcPr>
          <w:p w:rsidR="00B16737" w:rsidRDefault="00B16737">
            <w:pPr>
              <w:widowControl w:val="0"/>
              <w:autoSpaceDE w:val="0"/>
              <w:autoSpaceDN w:val="0"/>
              <w:adjustRightInd w:val="0"/>
              <w:spacing w:after="0" w:line="240" w:lineRule="auto"/>
              <w:jc w:val="center"/>
              <w:rPr>
                <w:rFonts w:ascii="Times New Roman CYR" w:hAnsi="Times New Roman CYR" w:cs="Times New Roman CYR"/>
                <w:kern w:val="0"/>
              </w:rPr>
            </w:pPr>
          </w:p>
        </w:tc>
        <w:tc>
          <w:tcPr>
            <w:tcW w:w="1985"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19,396981</w:t>
            </w:r>
          </w:p>
        </w:tc>
        <w:tc>
          <w:tcPr>
            <w:tcW w:w="3544" w:type="dxa"/>
            <w:tcBorders>
              <w:top w:val="single" w:sz="6" w:space="0" w:color="auto"/>
              <w:left w:val="single" w:sz="6" w:space="0" w:color="auto"/>
              <w:bottom w:val="single" w:sz="6" w:space="0" w:color="auto"/>
            </w:tcBorders>
            <w:vAlign w:val="center"/>
          </w:tcPr>
          <w:p w:rsidR="00B16737" w:rsidRDefault="0041503F">
            <w:pPr>
              <w:widowControl w:val="0"/>
              <w:autoSpaceDE w:val="0"/>
              <w:autoSpaceDN w:val="0"/>
              <w:adjustRightInd w:val="0"/>
              <w:spacing w:after="0" w:line="240" w:lineRule="auto"/>
              <w:jc w:val="center"/>
              <w:rPr>
                <w:rFonts w:ascii="Times New Roman CYR" w:hAnsi="Times New Roman CYR" w:cs="Times New Roman CYR"/>
                <w:kern w:val="0"/>
              </w:rPr>
            </w:pPr>
            <w:r w:rsidRPr="0041503F">
              <w:rPr>
                <w:rFonts w:ascii="Times New Roman CYR" w:hAnsi="Times New Roman CYR" w:cs="Times New Roman CYR"/>
                <w:kern w:val="0"/>
              </w:rPr>
              <w:t>59,98876</w:t>
            </w:r>
          </w:p>
        </w:tc>
      </w:tr>
    </w:tbl>
    <w:p w:rsidR="00B16737" w:rsidRDefault="00B16737">
      <w:pPr>
        <w:widowControl w:val="0"/>
        <w:autoSpaceDE w:val="0"/>
        <w:autoSpaceDN w:val="0"/>
        <w:adjustRightInd w:val="0"/>
        <w:spacing w:after="0" w:line="240" w:lineRule="auto"/>
        <w:rPr>
          <w:rFonts w:ascii="Times New Roman CYR" w:hAnsi="Times New Roman CYR" w:cs="Times New Roman CYR"/>
          <w:kern w:val="0"/>
        </w:rPr>
      </w:pPr>
    </w:p>
    <w:p w:rsidR="00AE5CB7" w:rsidRDefault="00AE5CB7">
      <w:pPr>
        <w:widowControl w:val="0"/>
        <w:autoSpaceDE w:val="0"/>
        <w:autoSpaceDN w:val="0"/>
        <w:adjustRightInd w:val="0"/>
        <w:spacing w:after="0" w:line="240" w:lineRule="auto"/>
        <w:rPr>
          <w:rFonts w:ascii="Times New Roman CYR" w:hAnsi="Times New Roman CYR" w:cs="Times New Roman CYR"/>
          <w:kern w:val="0"/>
        </w:rPr>
      </w:pPr>
    </w:p>
    <w:p w:rsidR="00B16737" w:rsidRDefault="00000000">
      <w:pPr>
        <w:widowControl w:val="0"/>
        <w:autoSpaceDE w:val="0"/>
        <w:autoSpaceDN w:val="0"/>
        <w:adjustRightInd w:val="0"/>
        <w:spacing w:after="0" w:line="240" w:lineRule="auto"/>
        <w:rPr>
          <w:rFonts w:ascii="Times New Roman CYR" w:hAnsi="Times New Roman CYR" w:cs="Times New Roman CYR"/>
          <w:kern w:val="0"/>
          <w:sz w:val="24"/>
          <w:szCs w:val="24"/>
        </w:rPr>
      </w:pPr>
      <w:r>
        <w:rPr>
          <w:rFonts w:ascii="Times New Roman CYR" w:hAnsi="Times New Roman CYR" w:cs="Times New Roman CYR"/>
          <w:b/>
          <w:bCs/>
          <w:kern w:val="0"/>
          <w:sz w:val="24"/>
          <w:szCs w:val="24"/>
        </w:rPr>
        <w:t>Частина 9. Інформація щодо будь-яких обмежень прав участі та голосування акціонерів (учасників) на загальних зборах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137"/>
        <w:gridCol w:w="850"/>
        <w:gridCol w:w="5670"/>
      </w:tblGrid>
      <w:tr w:rsidR="00B16737" w:rsidTr="00AE5CB7">
        <w:trPr>
          <w:trHeight w:val="200"/>
        </w:trPr>
        <w:tc>
          <w:tcPr>
            <w:tcW w:w="3000" w:type="dxa"/>
            <w:tcBorders>
              <w:top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Ім'я або повне найменування акціонера (учасника) права участі та/або голосування якого обмежено</w:t>
            </w:r>
          </w:p>
        </w:tc>
        <w:tc>
          <w:tcPr>
            <w:tcW w:w="1137"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РНОКПП</w:t>
            </w:r>
          </w:p>
        </w:tc>
        <w:tc>
          <w:tcPr>
            <w:tcW w:w="850"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УНЗР</w:t>
            </w:r>
          </w:p>
        </w:tc>
        <w:tc>
          <w:tcPr>
            <w:tcW w:w="5670" w:type="dxa"/>
            <w:tcBorders>
              <w:top w:val="single" w:sz="6" w:space="0" w:color="auto"/>
              <w:left w:val="single" w:sz="6" w:space="0" w:color="auto"/>
              <w:bottom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Опис наявного обмеження</w:t>
            </w:r>
          </w:p>
        </w:tc>
      </w:tr>
      <w:tr w:rsidR="00B16737" w:rsidTr="00AE5CB7">
        <w:trPr>
          <w:trHeight w:val="200"/>
        </w:trPr>
        <w:tc>
          <w:tcPr>
            <w:tcW w:w="3000" w:type="dxa"/>
            <w:tcBorders>
              <w:top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6171 акцiонерiв</w:t>
            </w:r>
          </w:p>
        </w:tc>
        <w:tc>
          <w:tcPr>
            <w:tcW w:w="1137" w:type="dxa"/>
            <w:tcBorders>
              <w:top w:val="single" w:sz="6" w:space="0" w:color="auto"/>
              <w:left w:val="single" w:sz="6" w:space="0" w:color="auto"/>
              <w:bottom w:val="single" w:sz="6" w:space="0" w:color="auto"/>
              <w:right w:val="single" w:sz="6" w:space="0" w:color="auto"/>
            </w:tcBorders>
            <w:vAlign w:val="center"/>
          </w:tcPr>
          <w:p w:rsidR="00B16737" w:rsidRDefault="00B16737">
            <w:pPr>
              <w:widowControl w:val="0"/>
              <w:autoSpaceDE w:val="0"/>
              <w:autoSpaceDN w:val="0"/>
              <w:adjustRightInd w:val="0"/>
              <w:spacing w:after="0" w:line="240" w:lineRule="auto"/>
              <w:jc w:val="center"/>
              <w:rPr>
                <w:rFonts w:ascii="Times New Roman CYR" w:hAnsi="Times New Roman CYR" w:cs="Times New Roman CYR"/>
                <w:kern w:val="0"/>
              </w:rPr>
            </w:pPr>
          </w:p>
        </w:tc>
        <w:tc>
          <w:tcPr>
            <w:tcW w:w="850" w:type="dxa"/>
            <w:tcBorders>
              <w:top w:val="single" w:sz="6" w:space="0" w:color="auto"/>
              <w:left w:val="single" w:sz="6" w:space="0" w:color="auto"/>
              <w:bottom w:val="single" w:sz="6" w:space="0" w:color="auto"/>
              <w:right w:val="single" w:sz="6" w:space="0" w:color="auto"/>
            </w:tcBorders>
            <w:vAlign w:val="center"/>
          </w:tcPr>
          <w:p w:rsidR="00B16737" w:rsidRDefault="00B16737">
            <w:pPr>
              <w:widowControl w:val="0"/>
              <w:autoSpaceDE w:val="0"/>
              <w:autoSpaceDN w:val="0"/>
              <w:adjustRightInd w:val="0"/>
              <w:spacing w:after="0" w:line="240" w:lineRule="auto"/>
              <w:jc w:val="center"/>
              <w:rPr>
                <w:rFonts w:ascii="Times New Roman CYR" w:hAnsi="Times New Roman CYR" w:cs="Times New Roman CYR"/>
                <w:kern w:val="0"/>
              </w:rPr>
            </w:pPr>
          </w:p>
        </w:tc>
        <w:tc>
          <w:tcPr>
            <w:tcW w:w="5670" w:type="dxa"/>
            <w:tcBorders>
              <w:top w:val="single" w:sz="6" w:space="0" w:color="auto"/>
              <w:left w:val="single" w:sz="6" w:space="0" w:color="auto"/>
              <w:bottom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xml:space="preserve">Будь-якi обмеження прав участi та голосування акцiонерiв (учасникiв) на загальних зборах акцiонерiв Товариства, крiм встановлених дiючим законодавством України, вiдсутнi. </w:t>
            </w:r>
          </w:p>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 xml:space="preserve">Вiдповiдно до п. 10 р. VI Закону України "Про депозитарну систему України" кiлькiсть простих iменних акцiй, щодо яких встановлено обмеження щодо врахування цiнних паперiв при визначеннi кворуму та при голосуваннi в органах Товариства (на останнiх </w:t>
            </w:r>
            <w:r>
              <w:rPr>
                <w:rFonts w:ascii="Times New Roman CYR" w:hAnsi="Times New Roman CYR" w:cs="Times New Roman CYR"/>
                <w:kern w:val="0"/>
              </w:rPr>
              <w:lastRenderedPageBreak/>
              <w:t xml:space="preserve">загальних зборах) складає 3182505 штук. </w:t>
            </w:r>
          </w:p>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Власники цих акцiй не уклали з обраною емiтентом депозитарною установою договору про обслуговування рахунка в цiнних паперах вiд власного iменi та не здiйснили переказ належних їм прав на цiннi папери на свiй рахунок у цiнних паперах, вiдкритий в iншiй депозитарнiй установi.</w:t>
            </w:r>
          </w:p>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Тому вiдповiдно до пункту 10 роздiлу VI "Прикiнцевi та перехiднi положення" Закону України "Про депозитарну систему України" № 3585-IX, тимчасово, до виконання вимог цього закону, такi цiннi папери не надають їх власнику прав за цiнними паперами щодо участi та голосування на загальних зборах акцiонерiв.</w:t>
            </w:r>
          </w:p>
          <w:p w:rsidR="00B16737" w:rsidRDefault="00B16737">
            <w:pPr>
              <w:widowControl w:val="0"/>
              <w:autoSpaceDE w:val="0"/>
              <w:autoSpaceDN w:val="0"/>
              <w:adjustRightInd w:val="0"/>
              <w:spacing w:after="0" w:line="240" w:lineRule="auto"/>
              <w:jc w:val="center"/>
              <w:rPr>
                <w:rFonts w:ascii="Times New Roman CYR" w:hAnsi="Times New Roman CYR" w:cs="Times New Roman CYR"/>
                <w:kern w:val="0"/>
              </w:rPr>
            </w:pPr>
          </w:p>
        </w:tc>
      </w:tr>
    </w:tbl>
    <w:p w:rsidR="00B16737" w:rsidRDefault="00B16737">
      <w:pPr>
        <w:widowControl w:val="0"/>
        <w:autoSpaceDE w:val="0"/>
        <w:autoSpaceDN w:val="0"/>
        <w:adjustRightInd w:val="0"/>
        <w:spacing w:after="0" w:line="240" w:lineRule="auto"/>
        <w:rPr>
          <w:rFonts w:ascii="Times New Roman CYR" w:hAnsi="Times New Roman CYR" w:cs="Times New Roman CYR"/>
          <w:kern w:val="0"/>
        </w:rPr>
      </w:pPr>
    </w:p>
    <w:p w:rsidR="00AE5CB7" w:rsidRDefault="00AE5CB7">
      <w:pPr>
        <w:rPr>
          <w:rFonts w:ascii="Times New Roman CYR" w:hAnsi="Times New Roman CYR" w:cs="Times New Roman CYR"/>
          <w:kern w:val="0"/>
          <w:sz w:val="24"/>
          <w:szCs w:val="24"/>
        </w:rPr>
      </w:pPr>
      <w:r>
        <w:rPr>
          <w:rFonts w:ascii="Times New Roman CYR" w:hAnsi="Times New Roman CYR" w:cs="Times New Roman CYR"/>
          <w:kern w:val="0"/>
          <w:sz w:val="24"/>
          <w:szCs w:val="24"/>
        </w:rPr>
        <w:br w:type="page"/>
      </w:r>
    </w:p>
    <w:p w:rsidR="00B16737" w:rsidRDefault="00B16737">
      <w:pPr>
        <w:widowControl w:val="0"/>
        <w:autoSpaceDE w:val="0"/>
        <w:autoSpaceDN w:val="0"/>
        <w:adjustRightInd w:val="0"/>
        <w:spacing w:after="0" w:line="240" w:lineRule="auto"/>
        <w:rPr>
          <w:rFonts w:ascii="Times New Roman CYR" w:hAnsi="Times New Roman CYR" w:cs="Times New Roman CYR"/>
          <w:kern w:val="0"/>
          <w:sz w:val="24"/>
          <w:szCs w:val="24"/>
        </w:rPr>
      </w:pPr>
    </w:p>
    <w:p w:rsidR="00B16737" w:rsidRDefault="00000000" w:rsidP="00AE5CB7">
      <w:pPr>
        <w:pStyle w:val="1"/>
        <w:jc w:val="center"/>
      </w:pPr>
      <w:bookmarkStart w:id="14" w:name="_Toc212629099"/>
      <w:r>
        <w:t>Фінансова звітність</w:t>
      </w:r>
      <w:bookmarkEnd w:id="14"/>
    </w:p>
    <w:p w:rsidR="00B16737" w:rsidRDefault="00000000">
      <w:pPr>
        <w:widowControl w:val="0"/>
        <w:autoSpaceDE w:val="0"/>
        <w:autoSpaceDN w:val="0"/>
        <w:adjustRightInd w:val="0"/>
        <w:spacing w:after="0" w:line="240" w:lineRule="auto"/>
        <w:jc w:val="center"/>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малого підприємництва</w:t>
      </w:r>
    </w:p>
    <w:tbl>
      <w:tblPr>
        <w:tblW w:w="0" w:type="auto"/>
        <w:tblInd w:w="108" w:type="dxa"/>
        <w:tblLayout w:type="fixed"/>
        <w:tblLook w:val="0000" w:firstRow="0" w:lastRow="0" w:firstColumn="0" w:lastColumn="0" w:noHBand="0" w:noVBand="0"/>
      </w:tblPr>
      <w:tblGrid>
        <w:gridCol w:w="2160"/>
        <w:gridCol w:w="4490"/>
        <w:gridCol w:w="1990"/>
        <w:gridCol w:w="1360"/>
      </w:tblGrid>
      <w:tr w:rsidR="00B16737">
        <w:trPr>
          <w:gridBefore w:val="3"/>
          <w:wBefore w:w="8640" w:type="dxa"/>
          <w:trHeight w:val="298"/>
        </w:trPr>
        <w:tc>
          <w:tcPr>
            <w:tcW w:w="1360"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b/>
                <w:bCs/>
                <w:kern w:val="0"/>
              </w:rPr>
            </w:pPr>
            <w:r>
              <w:rPr>
                <w:rFonts w:ascii="Times New Roman CYR" w:hAnsi="Times New Roman CYR" w:cs="Times New Roman CYR"/>
                <w:b/>
                <w:bCs/>
                <w:kern w:val="0"/>
              </w:rPr>
              <w:t>КОДИ</w:t>
            </w:r>
          </w:p>
        </w:tc>
      </w:tr>
      <w:tr w:rsidR="00B16737">
        <w:trPr>
          <w:gridBefore w:val="2"/>
          <w:wBefore w:w="6650" w:type="dxa"/>
          <w:trHeight w:val="298"/>
        </w:trPr>
        <w:tc>
          <w:tcPr>
            <w:tcW w:w="1990" w:type="dxa"/>
            <w:tcBorders>
              <w:top w:val="nil"/>
              <w:left w:val="nil"/>
              <w:bottom w:val="nil"/>
              <w:right w:val="single" w:sz="6" w:space="0" w:color="auto"/>
            </w:tcBorders>
            <w:vAlign w:val="center"/>
          </w:tcPr>
          <w:p w:rsidR="00B16737" w:rsidRDefault="00000000">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kern w:val="0"/>
              </w:rPr>
              <w:t>Дата (рік, місяць, число)</w:t>
            </w:r>
          </w:p>
        </w:tc>
        <w:tc>
          <w:tcPr>
            <w:tcW w:w="1360"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2023.01.01</w:t>
            </w:r>
          </w:p>
        </w:tc>
      </w:tr>
      <w:tr w:rsidR="00B16737">
        <w:tc>
          <w:tcPr>
            <w:tcW w:w="2160" w:type="dxa"/>
            <w:tcBorders>
              <w:top w:val="nil"/>
              <w:left w:val="nil"/>
              <w:bottom w:val="nil"/>
              <w:right w:val="nil"/>
            </w:tcBorders>
            <w:vAlign w:val="center"/>
          </w:tcPr>
          <w:p w:rsidR="00B16737" w:rsidRDefault="00000000">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kern w:val="0"/>
              </w:rPr>
              <w:t>Підприємство</w:t>
            </w:r>
          </w:p>
        </w:tc>
        <w:tc>
          <w:tcPr>
            <w:tcW w:w="4490" w:type="dxa"/>
            <w:vMerge w:val="restart"/>
            <w:tcBorders>
              <w:top w:val="nil"/>
              <w:left w:val="nil"/>
              <w:bottom w:val="nil"/>
              <w:right w:val="nil"/>
            </w:tcBorders>
            <w:vAlign w:val="center"/>
          </w:tcPr>
          <w:p w:rsidR="00B1673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Приватне акцiонерне товариство "Чернiгiвська макаронна фабрика"</w:t>
            </w:r>
          </w:p>
        </w:tc>
        <w:tc>
          <w:tcPr>
            <w:tcW w:w="1990" w:type="dxa"/>
            <w:tcBorders>
              <w:top w:val="nil"/>
              <w:left w:val="nil"/>
              <w:bottom w:val="nil"/>
              <w:right w:val="single" w:sz="6" w:space="0" w:color="auto"/>
            </w:tcBorders>
            <w:vAlign w:val="center"/>
          </w:tcPr>
          <w:p w:rsidR="00B16737" w:rsidRDefault="00000000">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kern w:val="0"/>
              </w:rPr>
              <w:t>за ЄДРПОУ</w:t>
            </w:r>
          </w:p>
        </w:tc>
        <w:tc>
          <w:tcPr>
            <w:tcW w:w="1360"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00382384</w:t>
            </w:r>
          </w:p>
        </w:tc>
      </w:tr>
      <w:tr w:rsidR="00B16737">
        <w:tc>
          <w:tcPr>
            <w:tcW w:w="2160" w:type="dxa"/>
            <w:tcBorders>
              <w:top w:val="nil"/>
              <w:left w:val="nil"/>
              <w:bottom w:val="nil"/>
              <w:right w:val="nil"/>
            </w:tcBorders>
            <w:vAlign w:val="center"/>
          </w:tcPr>
          <w:p w:rsidR="00B16737" w:rsidRDefault="00000000">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kern w:val="0"/>
              </w:rPr>
              <w:t>Територія</w:t>
            </w:r>
          </w:p>
        </w:tc>
        <w:tc>
          <w:tcPr>
            <w:tcW w:w="4490" w:type="dxa"/>
            <w:vMerge w:val="restart"/>
            <w:tcBorders>
              <w:top w:val="nil"/>
              <w:left w:val="nil"/>
              <w:bottom w:val="nil"/>
              <w:right w:val="nil"/>
            </w:tcBorders>
            <w:vAlign w:val="center"/>
          </w:tcPr>
          <w:p w:rsidR="00B1673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w:t>
            </w:r>
          </w:p>
        </w:tc>
        <w:tc>
          <w:tcPr>
            <w:tcW w:w="1990" w:type="dxa"/>
            <w:tcBorders>
              <w:top w:val="nil"/>
              <w:left w:val="nil"/>
              <w:bottom w:val="nil"/>
              <w:right w:val="single" w:sz="6" w:space="0" w:color="auto"/>
            </w:tcBorders>
            <w:vAlign w:val="center"/>
          </w:tcPr>
          <w:p w:rsidR="00B16737" w:rsidRDefault="00000000">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kern w:val="0"/>
              </w:rPr>
              <w:t>за КАТОТТГ</w:t>
            </w:r>
          </w:p>
        </w:tc>
        <w:tc>
          <w:tcPr>
            <w:tcW w:w="1360"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UA80000000000126643</w:t>
            </w:r>
          </w:p>
        </w:tc>
      </w:tr>
      <w:tr w:rsidR="00B16737">
        <w:tc>
          <w:tcPr>
            <w:tcW w:w="2160" w:type="dxa"/>
            <w:tcBorders>
              <w:top w:val="nil"/>
              <w:left w:val="nil"/>
              <w:bottom w:val="nil"/>
              <w:right w:val="nil"/>
            </w:tcBorders>
            <w:vAlign w:val="center"/>
          </w:tcPr>
          <w:p w:rsidR="00B16737" w:rsidRDefault="00000000">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kern w:val="0"/>
              </w:rPr>
              <w:t>Організаційно-правова форма господарювання</w:t>
            </w:r>
          </w:p>
        </w:tc>
        <w:tc>
          <w:tcPr>
            <w:tcW w:w="4490" w:type="dxa"/>
            <w:vMerge w:val="restart"/>
            <w:tcBorders>
              <w:top w:val="nil"/>
              <w:left w:val="nil"/>
              <w:bottom w:val="nil"/>
              <w:right w:val="nil"/>
            </w:tcBorders>
            <w:vAlign w:val="center"/>
          </w:tcPr>
          <w:p w:rsidR="00B1673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Акціонерне товариство</w:t>
            </w:r>
          </w:p>
        </w:tc>
        <w:tc>
          <w:tcPr>
            <w:tcW w:w="1990" w:type="dxa"/>
            <w:tcBorders>
              <w:top w:val="nil"/>
              <w:left w:val="nil"/>
              <w:bottom w:val="nil"/>
              <w:right w:val="single" w:sz="6" w:space="0" w:color="auto"/>
            </w:tcBorders>
            <w:vAlign w:val="center"/>
          </w:tcPr>
          <w:p w:rsidR="00B16737" w:rsidRDefault="00000000">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kern w:val="0"/>
              </w:rPr>
              <w:t>за КОПФГ</w:t>
            </w:r>
          </w:p>
        </w:tc>
        <w:tc>
          <w:tcPr>
            <w:tcW w:w="1360"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230</w:t>
            </w:r>
          </w:p>
        </w:tc>
      </w:tr>
      <w:tr w:rsidR="00B16737">
        <w:trPr>
          <w:trHeight w:val="298"/>
        </w:trPr>
        <w:tc>
          <w:tcPr>
            <w:tcW w:w="2160" w:type="dxa"/>
            <w:vMerge w:val="restart"/>
            <w:tcBorders>
              <w:top w:val="nil"/>
              <w:left w:val="nil"/>
              <w:bottom w:val="nil"/>
              <w:right w:val="nil"/>
            </w:tcBorders>
            <w:vAlign w:val="center"/>
          </w:tcPr>
          <w:p w:rsidR="00B16737" w:rsidRDefault="00000000">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kern w:val="0"/>
              </w:rPr>
              <w:t>Вид економічної діяльності</w:t>
            </w:r>
          </w:p>
        </w:tc>
        <w:tc>
          <w:tcPr>
            <w:tcW w:w="4490" w:type="dxa"/>
            <w:vMerge w:val="restart"/>
            <w:tcBorders>
              <w:top w:val="nil"/>
              <w:left w:val="nil"/>
              <w:bottom w:val="nil"/>
              <w:right w:val="nil"/>
            </w:tcBorders>
            <w:vAlign w:val="center"/>
          </w:tcPr>
          <w:p w:rsidR="00B1673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Виробництво макаронних виробів та подібних борошняних виробів</w:t>
            </w:r>
          </w:p>
        </w:tc>
        <w:tc>
          <w:tcPr>
            <w:tcW w:w="1990" w:type="dxa"/>
            <w:tcBorders>
              <w:top w:val="nil"/>
              <w:left w:val="nil"/>
              <w:bottom w:val="nil"/>
              <w:right w:val="single" w:sz="6" w:space="0" w:color="auto"/>
            </w:tcBorders>
            <w:vAlign w:val="center"/>
          </w:tcPr>
          <w:p w:rsidR="00B16737" w:rsidRDefault="00000000">
            <w:pPr>
              <w:widowControl w:val="0"/>
              <w:autoSpaceDE w:val="0"/>
              <w:autoSpaceDN w:val="0"/>
              <w:adjustRightInd w:val="0"/>
              <w:spacing w:after="0" w:line="240" w:lineRule="auto"/>
              <w:rPr>
                <w:rFonts w:ascii="Times New Roman CYR" w:hAnsi="Times New Roman CYR" w:cs="Times New Roman CYR"/>
                <w:b/>
                <w:bCs/>
                <w:kern w:val="0"/>
              </w:rPr>
            </w:pPr>
            <w:r>
              <w:rPr>
                <w:rFonts w:ascii="Times New Roman CYR" w:hAnsi="Times New Roman CYR" w:cs="Times New Roman CYR"/>
                <w:b/>
                <w:bCs/>
                <w:kern w:val="0"/>
              </w:rPr>
              <w:t>за КВЕД</w:t>
            </w:r>
          </w:p>
        </w:tc>
        <w:tc>
          <w:tcPr>
            <w:tcW w:w="1360"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10.73</w:t>
            </w:r>
          </w:p>
        </w:tc>
      </w:tr>
    </w:tbl>
    <w:p w:rsidR="00B1673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 xml:space="preserve">Середня кількість працівників, осіб: </w:t>
      </w:r>
      <w:r>
        <w:rPr>
          <w:rFonts w:ascii="Times New Roman CYR" w:hAnsi="Times New Roman CYR" w:cs="Times New Roman CYR"/>
          <w:kern w:val="0"/>
        </w:rPr>
        <w:t>7</w:t>
      </w:r>
    </w:p>
    <w:p w:rsidR="00B1673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 xml:space="preserve">Одиниця виміру: </w:t>
      </w:r>
      <w:r>
        <w:rPr>
          <w:rFonts w:ascii="Times New Roman CYR" w:hAnsi="Times New Roman CYR" w:cs="Times New Roman CYR"/>
          <w:kern w:val="0"/>
        </w:rPr>
        <w:t>тис.грн. з одним десятковим знаком</w:t>
      </w:r>
    </w:p>
    <w:p w:rsidR="00B1673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 xml:space="preserve">Адреса, телефон: </w:t>
      </w:r>
      <w:r>
        <w:rPr>
          <w:rFonts w:ascii="Times New Roman CYR" w:hAnsi="Times New Roman CYR" w:cs="Times New Roman CYR"/>
          <w:kern w:val="0"/>
        </w:rPr>
        <w:t>03020, м.Київ, мiсто Київ, пр.Глушкова Академiка, будинок 10, 0674472726</w:t>
      </w:r>
    </w:p>
    <w:p w:rsidR="00B16737" w:rsidRDefault="00B16737">
      <w:pPr>
        <w:widowControl w:val="0"/>
        <w:autoSpaceDE w:val="0"/>
        <w:autoSpaceDN w:val="0"/>
        <w:adjustRightInd w:val="0"/>
        <w:spacing w:after="0" w:line="240" w:lineRule="auto"/>
        <w:rPr>
          <w:rFonts w:ascii="Times New Roman CYR" w:hAnsi="Times New Roman CYR" w:cs="Times New Roman CYR"/>
          <w:kern w:val="0"/>
          <w:sz w:val="24"/>
          <w:szCs w:val="24"/>
        </w:rPr>
      </w:pPr>
    </w:p>
    <w:p w:rsidR="00B16737" w:rsidRDefault="00000000">
      <w:pPr>
        <w:widowControl w:val="0"/>
        <w:autoSpaceDE w:val="0"/>
        <w:autoSpaceDN w:val="0"/>
        <w:adjustRightInd w:val="0"/>
        <w:spacing w:after="0" w:line="240" w:lineRule="auto"/>
        <w:jc w:val="center"/>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t>1. Баланс</w:t>
      </w:r>
    </w:p>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 31.12.2022 p.</w:t>
      </w:r>
    </w:p>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Форма №1-м</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874"/>
        <w:gridCol w:w="855"/>
        <w:gridCol w:w="645"/>
        <w:gridCol w:w="1000"/>
      </w:tblGrid>
      <w:tr w:rsidR="00B16737">
        <w:trPr>
          <w:gridBefore w:val="3"/>
          <w:wBefore w:w="7500" w:type="dxa"/>
          <w:trHeight w:val="280"/>
        </w:trPr>
        <w:tc>
          <w:tcPr>
            <w:tcW w:w="1500" w:type="dxa"/>
            <w:gridSpan w:val="2"/>
            <w:tcBorders>
              <w:top w:val="nil"/>
              <w:left w:val="nil"/>
              <w:bottom w:val="nil"/>
              <w:right w:val="single" w:sz="6" w:space="0" w:color="auto"/>
            </w:tcBorders>
            <w:vAlign w:val="center"/>
          </w:tcPr>
          <w:p w:rsidR="00B16737" w:rsidRDefault="00000000">
            <w:pPr>
              <w:widowControl w:val="0"/>
              <w:autoSpaceDE w:val="0"/>
              <w:autoSpaceDN w:val="0"/>
              <w:adjustRightInd w:val="0"/>
              <w:spacing w:after="0" w:line="240" w:lineRule="auto"/>
              <w:jc w:val="right"/>
              <w:rPr>
                <w:rFonts w:ascii="Times New Roman CYR" w:hAnsi="Times New Roman CYR" w:cs="Times New Roman CYR"/>
                <w:kern w:val="0"/>
              </w:rPr>
            </w:pPr>
            <w:r>
              <w:rPr>
                <w:rFonts w:ascii="Times New Roman CYR" w:hAnsi="Times New Roman CYR" w:cs="Times New Roman CYR"/>
                <w:kern w:val="0"/>
              </w:rPr>
              <w:t>Код за ДКУД</w:t>
            </w:r>
          </w:p>
        </w:tc>
        <w:tc>
          <w:tcPr>
            <w:tcW w:w="1000" w:type="dxa"/>
            <w:tcBorders>
              <w:top w:val="single" w:sz="6" w:space="0" w:color="auto"/>
              <w:left w:val="single" w:sz="6" w:space="0" w:color="auto"/>
              <w:bottom w:val="single" w:sz="6" w:space="0" w:color="auto"/>
            </w:tcBorders>
            <w:vAlign w:val="center"/>
          </w:tcPr>
          <w:p w:rsidR="00B16737" w:rsidRDefault="00000000">
            <w:pPr>
              <w:widowControl w:val="0"/>
              <w:autoSpaceDE w:val="0"/>
              <w:autoSpaceDN w:val="0"/>
              <w:adjustRightInd w:val="0"/>
              <w:spacing w:after="0" w:line="240" w:lineRule="auto"/>
              <w:jc w:val="right"/>
              <w:rPr>
                <w:rFonts w:ascii="Times New Roman CYR" w:hAnsi="Times New Roman CYR" w:cs="Times New Roman CYR"/>
                <w:kern w:val="0"/>
              </w:rPr>
            </w:pPr>
            <w:r>
              <w:rPr>
                <w:rFonts w:ascii="Times New Roman CYR" w:hAnsi="Times New Roman CYR" w:cs="Times New Roman CYR"/>
                <w:kern w:val="0"/>
              </w:rPr>
              <w:t>1801006</w:t>
            </w:r>
          </w:p>
        </w:tc>
      </w:tr>
      <w:tr w:rsidR="00B16737">
        <w:trPr>
          <w:trHeight w:val="530"/>
        </w:trPr>
        <w:tc>
          <w:tcPr>
            <w:tcW w:w="5850" w:type="dxa"/>
            <w:tcBorders>
              <w:top w:val="single" w:sz="6" w:space="0" w:color="auto"/>
              <w:bottom w:val="single" w:sz="6" w:space="0" w:color="auto"/>
              <w:right w:val="single" w:sz="6" w:space="0" w:color="auto"/>
            </w:tcBorders>
            <w:shd w:val="clear" w:color="auto" w:fill="E6E6E6"/>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Актив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 початок звітного року</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 кінець звітного періоду</w:t>
            </w:r>
          </w:p>
        </w:tc>
      </w:tr>
      <w:tr w:rsidR="00B16737">
        <w:trPr>
          <w:trHeight w:val="200"/>
        </w:trPr>
        <w:tc>
          <w:tcPr>
            <w:tcW w:w="5850" w:type="dxa"/>
            <w:tcBorders>
              <w:top w:val="single" w:sz="6" w:space="0" w:color="auto"/>
              <w:bottom w:val="single" w:sz="6" w:space="0" w:color="auto"/>
              <w:right w:val="single" w:sz="6" w:space="0" w:color="auto"/>
            </w:tcBorders>
            <w:shd w:val="clear" w:color="auto" w:fill="E6E6E6"/>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w:t>
            </w:r>
          </w:p>
        </w:tc>
        <w:tc>
          <w:tcPr>
            <w:tcW w:w="1645" w:type="dxa"/>
            <w:gridSpan w:val="2"/>
            <w:tcBorders>
              <w:top w:val="single" w:sz="6" w:space="0" w:color="auto"/>
              <w:left w:val="single" w:sz="6" w:space="0" w:color="auto"/>
              <w:bottom w:val="single" w:sz="6" w:space="0" w:color="auto"/>
            </w:tcBorders>
            <w:shd w:val="clear" w:color="auto" w:fill="E6E6E6"/>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w:t>
            </w:r>
          </w:p>
        </w:tc>
      </w:tr>
      <w:tr w:rsidR="00B16737">
        <w:trPr>
          <w:trHeight w:val="200"/>
        </w:trPr>
        <w:tc>
          <w:tcPr>
            <w:tcW w:w="5850" w:type="dxa"/>
            <w:tcBorders>
              <w:top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I.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B16737" w:rsidRDefault="00B16737">
            <w:pPr>
              <w:widowControl w:val="0"/>
              <w:autoSpaceDE w:val="0"/>
              <w:autoSpaceDN w:val="0"/>
              <w:adjustRightInd w:val="0"/>
              <w:spacing w:after="0" w:line="240" w:lineRule="auto"/>
              <w:rPr>
                <w:rFonts w:ascii="Times New Roman CYR" w:hAnsi="Times New Roman CYR" w:cs="Times New Roman CYR"/>
                <w:kern w:val="0"/>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16737" w:rsidRDefault="00B16737">
            <w:pPr>
              <w:widowControl w:val="0"/>
              <w:autoSpaceDE w:val="0"/>
              <w:autoSpaceDN w:val="0"/>
              <w:adjustRightInd w:val="0"/>
              <w:spacing w:after="0" w:line="240" w:lineRule="auto"/>
              <w:rPr>
                <w:rFonts w:ascii="Times New Roman CYR" w:hAnsi="Times New Roman CYR" w:cs="Times New Roman CYR"/>
                <w:kern w:val="0"/>
              </w:rPr>
            </w:pPr>
          </w:p>
        </w:tc>
        <w:tc>
          <w:tcPr>
            <w:tcW w:w="1645" w:type="dxa"/>
            <w:gridSpan w:val="2"/>
            <w:tcBorders>
              <w:top w:val="single" w:sz="6" w:space="0" w:color="auto"/>
              <w:left w:val="single" w:sz="6" w:space="0" w:color="auto"/>
              <w:bottom w:val="single" w:sz="6" w:space="0" w:color="auto"/>
            </w:tcBorders>
            <w:vAlign w:val="center"/>
          </w:tcPr>
          <w:p w:rsidR="00B16737" w:rsidRDefault="00B16737">
            <w:pPr>
              <w:widowControl w:val="0"/>
              <w:autoSpaceDE w:val="0"/>
              <w:autoSpaceDN w:val="0"/>
              <w:adjustRightInd w:val="0"/>
              <w:spacing w:after="0" w:line="240" w:lineRule="auto"/>
              <w:rPr>
                <w:rFonts w:ascii="Times New Roman CYR" w:hAnsi="Times New Roman CYR" w:cs="Times New Roman CYR"/>
                <w:kern w:val="0"/>
              </w:rPr>
            </w:pPr>
          </w:p>
        </w:tc>
      </w:tr>
      <w:tr w:rsidR="00B16737">
        <w:trPr>
          <w:trHeight w:val="200"/>
        </w:trPr>
        <w:tc>
          <w:tcPr>
            <w:tcW w:w="5850" w:type="dxa"/>
            <w:tcBorders>
              <w:top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Нематеріальні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B16737">
        <w:trPr>
          <w:trHeight w:val="200"/>
        </w:trPr>
        <w:tc>
          <w:tcPr>
            <w:tcW w:w="5850" w:type="dxa"/>
            <w:tcBorders>
              <w:top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1001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B16737">
        <w:trPr>
          <w:trHeight w:val="200"/>
        </w:trPr>
        <w:tc>
          <w:tcPr>
            <w:tcW w:w="5850" w:type="dxa"/>
            <w:tcBorders>
              <w:top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Накопичена 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1002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B16737">
        <w:trPr>
          <w:trHeight w:val="200"/>
        </w:trPr>
        <w:tc>
          <w:tcPr>
            <w:tcW w:w="5850" w:type="dxa"/>
            <w:tcBorders>
              <w:top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Незавершені капітальні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1464,6</w:t>
            </w:r>
          </w:p>
        </w:tc>
        <w:tc>
          <w:tcPr>
            <w:tcW w:w="1645" w:type="dxa"/>
            <w:gridSpan w:val="2"/>
            <w:tcBorders>
              <w:top w:val="single" w:sz="6" w:space="0" w:color="auto"/>
              <w:left w:val="single" w:sz="6" w:space="0" w:color="auto"/>
              <w:bottom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B16737">
        <w:trPr>
          <w:trHeight w:val="200"/>
        </w:trPr>
        <w:tc>
          <w:tcPr>
            <w:tcW w:w="5850" w:type="dxa"/>
            <w:tcBorders>
              <w:top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Основні засоби</w:t>
            </w:r>
          </w:p>
        </w:tc>
        <w:tc>
          <w:tcPr>
            <w:tcW w:w="776"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6935,6</w:t>
            </w:r>
          </w:p>
        </w:tc>
        <w:tc>
          <w:tcPr>
            <w:tcW w:w="1645" w:type="dxa"/>
            <w:gridSpan w:val="2"/>
            <w:tcBorders>
              <w:top w:val="single" w:sz="6" w:space="0" w:color="auto"/>
              <w:left w:val="single" w:sz="6" w:space="0" w:color="auto"/>
              <w:bottom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7419</w:t>
            </w:r>
          </w:p>
        </w:tc>
      </w:tr>
      <w:tr w:rsidR="00B16737">
        <w:trPr>
          <w:trHeight w:val="200"/>
        </w:trPr>
        <w:tc>
          <w:tcPr>
            <w:tcW w:w="5850" w:type="dxa"/>
            <w:tcBorders>
              <w:top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13428</w:t>
            </w:r>
          </w:p>
        </w:tc>
        <w:tc>
          <w:tcPr>
            <w:tcW w:w="1645" w:type="dxa"/>
            <w:gridSpan w:val="2"/>
            <w:tcBorders>
              <w:top w:val="single" w:sz="6" w:space="0" w:color="auto"/>
              <w:left w:val="single" w:sz="6" w:space="0" w:color="auto"/>
              <w:bottom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11360,4</w:t>
            </w:r>
          </w:p>
        </w:tc>
      </w:tr>
      <w:tr w:rsidR="00B16737">
        <w:trPr>
          <w:trHeight w:val="200"/>
        </w:trPr>
        <w:tc>
          <w:tcPr>
            <w:tcW w:w="5850" w:type="dxa"/>
            <w:tcBorders>
              <w:top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знос</w:t>
            </w:r>
          </w:p>
        </w:tc>
        <w:tc>
          <w:tcPr>
            <w:tcW w:w="776"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1012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(6492,4)</w:t>
            </w:r>
          </w:p>
        </w:tc>
        <w:tc>
          <w:tcPr>
            <w:tcW w:w="1645" w:type="dxa"/>
            <w:gridSpan w:val="2"/>
            <w:tcBorders>
              <w:top w:val="single" w:sz="6" w:space="0" w:color="auto"/>
              <w:left w:val="single" w:sz="6" w:space="0" w:color="auto"/>
              <w:bottom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(3941,4)</w:t>
            </w:r>
          </w:p>
        </w:tc>
      </w:tr>
      <w:tr w:rsidR="00B16737">
        <w:trPr>
          <w:trHeight w:val="200"/>
        </w:trPr>
        <w:tc>
          <w:tcPr>
            <w:tcW w:w="5850" w:type="dxa"/>
            <w:tcBorders>
              <w:top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Довгострокові біологічні активи </w:t>
            </w:r>
          </w:p>
        </w:tc>
        <w:tc>
          <w:tcPr>
            <w:tcW w:w="776"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B16737">
        <w:trPr>
          <w:trHeight w:val="200"/>
        </w:trPr>
        <w:tc>
          <w:tcPr>
            <w:tcW w:w="5850" w:type="dxa"/>
            <w:tcBorders>
              <w:top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Довгострокові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1030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90</w:t>
            </w:r>
          </w:p>
        </w:tc>
        <w:tc>
          <w:tcPr>
            <w:tcW w:w="1645" w:type="dxa"/>
            <w:gridSpan w:val="2"/>
            <w:tcBorders>
              <w:top w:val="single" w:sz="6" w:space="0" w:color="auto"/>
              <w:left w:val="single" w:sz="6" w:space="0" w:color="auto"/>
              <w:bottom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90</w:t>
            </w:r>
          </w:p>
        </w:tc>
      </w:tr>
      <w:tr w:rsidR="00B16737">
        <w:trPr>
          <w:trHeight w:val="200"/>
        </w:trPr>
        <w:tc>
          <w:tcPr>
            <w:tcW w:w="5850" w:type="dxa"/>
            <w:tcBorders>
              <w:top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Інші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B16737">
        <w:trPr>
          <w:trHeight w:val="200"/>
        </w:trPr>
        <w:tc>
          <w:tcPr>
            <w:tcW w:w="5850" w:type="dxa"/>
            <w:tcBorders>
              <w:top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Усього за розділом I</w:t>
            </w:r>
          </w:p>
        </w:tc>
        <w:tc>
          <w:tcPr>
            <w:tcW w:w="776"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8490,2</w:t>
            </w:r>
          </w:p>
        </w:tc>
        <w:tc>
          <w:tcPr>
            <w:tcW w:w="1645" w:type="dxa"/>
            <w:gridSpan w:val="2"/>
            <w:tcBorders>
              <w:top w:val="single" w:sz="6" w:space="0" w:color="auto"/>
              <w:left w:val="single" w:sz="6" w:space="0" w:color="auto"/>
              <w:bottom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7509</w:t>
            </w:r>
          </w:p>
        </w:tc>
      </w:tr>
      <w:tr w:rsidR="00B16737">
        <w:trPr>
          <w:trHeight w:val="200"/>
        </w:trPr>
        <w:tc>
          <w:tcPr>
            <w:tcW w:w="5850" w:type="dxa"/>
            <w:tcBorders>
              <w:top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II.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B16737" w:rsidRDefault="00B16737">
            <w:pPr>
              <w:widowControl w:val="0"/>
              <w:autoSpaceDE w:val="0"/>
              <w:autoSpaceDN w:val="0"/>
              <w:adjustRightInd w:val="0"/>
              <w:spacing w:after="0" w:line="240" w:lineRule="auto"/>
              <w:jc w:val="center"/>
              <w:rPr>
                <w:rFonts w:ascii="Times New Roman CYR" w:hAnsi="Times New Roman CYR" w:cs="Times New Roman CYR"/>
                <w:kern w:val="0"/>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16737" w:rsidRDefault="00B16737">
            <w:pPr>
              <w:widowControl w:val="0"/>
              <w:autoSpaceDE w:val="0"/>
              <w:autoSpaceDN w:val="0"/>
              <w:adjustRightInd w:val="0"/>
              <w:spacing w:after="0" w:line="240" w:lineRule="auto"/>
              <w:jc w:val="center"/>
              <w:rPr>
                <w:rFonts w:ascii="Times New Roman CYR" w:hAnsi="Times New Roman CYR" w:cs="Times New Roman CYR"/>
                <w:kern w:val="0"/>
              </w:rPr>
            </w:pPr>
          </w:p>
        </w:tc>
        <w:tc>
          <w:tcPr>
            <w:tcW w:w="1645" w:type="dxa"/>
            <w:gridSpan w:val="2"/>
            <w:tcBorders>
              <w:top w:val="single" w:sz="6" w:space="0" w:color="auto"/>
              <w:left w:val="single" w:sz="6" w:space="0" w:color="auto"/>
              <w:bottom w:val="single" w:sz="6" w:space="0" w:color="auto"/>
            </w:tcBorders>
            <w:vAlign w:val="center"/>
          </w:tcPr>
          <w:p w:rsidR="00B16737" w:rsidRDefault="00B16737">
            <w:pPr>
              <w:widowControl w:val="0"/>
              <w:autoSpaceDE w:val="0"/>
              <w:autoSpaceDN w:val="0"/>
              <w:adjustRightInd w:val="0"/>
              <w:spacing w:after="0" w:line="240" w:lineRule="auto"/>
              <w:jc w:val="center"/>
              <w:rPr>
                <w:rFonts w:ascii="Times New Roman CYR" w:hAnsi="Times New Roman CYR" w:cs="Times New Roman CYR"/>
                <w:kern w:val="0"/>
              </w:rPr>
            </w:pPr>
          </w:p>
        </w:tc>
      </w:tr>
      <w:tr w:rsidR="00B16737">
        <w:trPr>
          <w:trHeight w:val="200"/>
        </w:trPr>
        <w:tc>
          <w:tcPr>
            <w:tcW w:w="5850" w:type="dxa"/>
            <w:tcBorders>
              <w:top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Запаси:</w:t>
            </w:r>
          </w:p>
        </w:tc>
        <w:tc>
          <w:tcPr>
            <w:tcW w:w="776"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1100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2102,4</w:t>
            </w:r>
          </w:p>
        </w:tc>
        <w:tc>
          <w:tcPr>
            <w:tcW w:w="1645" w:type="dxa"/>
            <w:gridSpan w:val="2"/>
            <w:tcBorders>
              <w:top w:val="single" w:sz="6" w:space="0" w:color="auto"/>
              <w:left w:val="single" w:sz="6" w:space="0" w:color="auto"/>
              <w:bottom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368</w:t>
            </w:r>
          </w:p>
        </w:tc>
      </w:tr>
      <w:tr w:rsidR="00B16737">
        <w:trPr>
          <w:trHeight w:val="200"/>
        </w:trPr>
        <w:tc>
          <w:tcPr>
            <w:tcW w:w="5850" w:type="dxa"/>
            <w:tcBorders>
              <w:top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у тому числі готова продукція</w:t>
            </w:r>
          </w:p>
        </w:tc>
        <w:tc>
          <w:tcPr>
            <w:tcW w:w="776"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1103</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1960,1</w:t>
            </w:r>
          </w:p>
        </w:tc>
        <w:tc>
          <w:tcPr>
            <w:tcW w:w="1645" w:type="dxa"/>
            <w:gridSpan w:val="2"/>
            <w:tcBorders>
              <w:top w:val="single" w:sz="6" w:space="0" w:color="auto"/>
              <w:left w:val="single" w:sz="6" w:space="0" w:color="auto"/>
              <w:bottom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297,4</w:t>
            </w:r>
          </w:p>
        </w:tc>
      </w:tr>
      <w:tr w:rsidR="00B16737">
        <w:trPr>
          <w:trHeight w:val="200"/>
        </w:trPr>
        <w:tc>
          <w:tcPr>
            <w:tcW w:w="5850" w:type="dxa"/>
            <w:tcBorders>
              <w:top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Поточні біологічні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B16737">
        <w:trPr>
          <w:trHeight w:val="200"/>
        </w:trPr>
        <w:tc>
          <w:tcPr>
            <w:tcW w:w="5850" w:type="dxa"/>
            <w:tcBorders>
              <w:top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Дебіторська заборгованість за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1125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778,8</w:t>
            </w:r>
          </w:p>
        </w:tc>
        <w:tc>
          <w:tcPr>
            <w:tcW w:w="1645" w:type="dxa"/>
            <w:gridSpan w:val="2"/>
            <w:tcBorders>
              <w:top w:val="single" w:sz="6" w:space="0" w:color="auto"/>
              <w:left w:val="single" w:sz="6" w:space="0" w:color="auto"/>
              <w:bottom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9974,9</w:t>
            </w:r>
          </w:p>
        </w:tc>
      </w:tr>
      <w:tr w:rsidR="00B16737">
        <w:trPr>
          <w:trHeight w:val="200"/>
        </w:trPr>
        <w:tc>
          <w:tcPr>
            <w:tcW w:w="5850" w:type="dxa"/>
            <w:tcBorders>
              <w:top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Дебіторська заборгованість за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1135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1785</w:t>
            </w:r>
          </w:p>
        </w:tc>
        <w:tc>
          <w:tcPr>
            <w:tcW w:w="1645" w:type="dxa"/>
            <w:gridSpan w:val="2"/>
            <w:tcBorders>
              <w:top w:val="single" w:sz="6" w:space="0" w:color="auto"/>
              <w:left w:val="single" w:sz="6" w:space="0" w:color="auto"/>
              <w:bottom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195,9</w:t>
            </w:r>
          </w:p>
        </w:tc>
      </w:tr>
      <w:tr w:rsidR="00B16737">
        <w:trPr>
          <w:trHeight w:val="200"/>
        </w:trPr>
        <w:tc>
          <w:tcPr>
            <w:tcW w:w="5850" w:type="dxa"/>
            <w:tcBorders>
              <w:top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1136</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B16737">
        <w:trPr>
          <w:trHeight w:val="200"/>
        </w:trPr>
        <w:tc>
          <w:tcPr>
            <w:tcW w:w="5850" w:type="dxa"/>
            <w:tcBorders>
              <w:top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Інша поточна дебіторська заборгованість</w:t>
            </w:r>
          </w:p>
        </w:tc>
        <w:tc>
          <w:tcPr>
            <w:tcW w:w="776"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1155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32</w:t>
            </w:r>
          </w:p>
        </w:tc>
        <w:tc>
          <w:tcPr>
            <w:tcW w:w="1645" w:type="dxa"/>
            <w:gridSpan w:val="2"/>
            <w:tcBorders>
              <w:top w:val="single" w:sz="6" w:space="0" w:color="auto"/>
              <w:left w:val="single" w:sz="6" w:space="0" w:color="auto"/>
              <w:bottom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15</w:t>
            </w:r>
          </w:p>
        </w:tc>
      </w:tr>
      <w:tr w:rsidR="00B16737">
        <w:trPr>
          <w:trHeight w:val="200"/>
        </w:trPr>
        <w:tc>
          <w:tcPr>
            <w:tcW w:w="5850" w:type="dxa"/>
            <w:tcBorders>
              <w:top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Поточні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1160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B16737">
        <w:trPr>
          <w:trHeight w:val="200"/>
        </w:trPr>
        <w:tc>
          <w:tcPr>
            <w:tcW w:w="5850" w:type="dxa"/>
            <w:tcBorders>
              <w:top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Гроші та їх еквіваленти</w:t>
            </w:r>
          </w:p>
        </w:tc>
        <w:tc>
          <w:tcPr>
            <w:tcW w:w="776"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1165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22,2</w:t>
            </w:r>
          </w:p>
        </w:tc>
        <w:tc>
          <w:tcPr>
            <w:tcW w:w="1645" w:type="dxa"/>
            <w:gridSpan w:val="2"/>
            <w:tcBorders>
              <w:top w:val="single" w:sz="6" w:space="0" w:color="auto"/>
              <w:left w:val="single" w:sz="6" w:space="0" w:color="auto"/>
              <w:bottom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32,3</w:t>
            </w:r>
          </w:p>
        </w:tc>
      </w:tr>
      <w:tr w:rsidR="00B16737">
        <w:trPr>
          <w:trHeight w:val="200"/>
        </w:trPr>
        <w:tc>
          <w:tcPr>
            <w:tcW w:w="5850" w:type="dxa"/>
            <w:tcBorders>
              <w:top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Витрати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1170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B16737">
        <w:trPr>
          <w:trHeight w:val="200"/>
        </w:trPr>
        <w:tc>
          <w:tcPr>
            <w:tcW w:w="5850" w:type="dxa"/>
            <w:tcBorders>
              <w:top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Інші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20</w:t>
            </w:r>
          </w:p>
        </w:tc>
        <w:tc>
          <w:tcPr>
            <w:tcW w:w="1645" w:type="dxa"/>
            <w:gridSpan w:val="2"/>
            <w:tcBorders>
              <w:top w:val="single" w:sz="6" w:space="0" w:color="auto"/>
              <w:left w:val="single" w:sz="6" w:space="0" w:color="auto"/>
              <w:bottom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96,7</w:t>
            </w:r>
          </w:p>
        </w:tc>
      </w:tr>
      <w:tr w:rsidR="00B16737">
        <w:trPr>
          <w:trHeight w:val="200"/>
        </w:trPr>
        <w:tc>
          <w:tcPr>
            <w:tcW w:w="5850" w:type="dxa"/>
            <w:tcBorders>
              <w:top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Усього за розділом II</w:t>
            </w:r>
          </w:p>
        </w:tc>
        <w:tc>
          <w:tcPr>
            <w:tcW w:w="776"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1195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4740,4</w:t>
            </w:r>
          </w:p>
        </w:tc>
        <w:tc>
          <w:tcPr>
            <w:tcW w:w="1645" w:type="dxa"/>
            <w:gridSpan w:val="2"/>
            <w:tcBorders>
              <w:top w:val="single" w:sz="6" w:space="0" w:color="auto"/>
              <w:left w:val="single" w:sz="6" w:space="0" w:color="auto"/>
              <w:bottom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10682,8</w:t>
            </w:r>
          </w:p>
        </w:tc>
      </w:tr>
      <w:tr w:rsidR="00B16737">
        <w:trPr>
          <w:trHeight w:val="200"/>
        </w:trPr>
        <w:tc>
          <w:tcPr>
            <w:tcW w:w="5850" w:type="dxa"/>
            <w:tcBorders>
              <w:top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lastRenderedPageBreak/>
              <w:t>III. Необоротні активи, утримувані для продажу, та групи вибуття</w:t>
            </w:r>
          </w:p>
        </w:tc>
        <w:tc>
          <w:tcPr>
            <w:tcW w:w="776"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1200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356,4</w:t>
            </w:r>
          </w:p>
        </w:tc>
        <w:tc>
          <w:tcPr>
            <w:tcW w:w="1645" w:type="dxa"/>
            <w:gridSpan w:val="2"/>
            <w:tcBorders>
              <w:top w:val="single" w:sz="6" w:space="0" w:color="auto"/>
              <w:left w:val="single" w:sz="6" w:space="0" w:color="auto"/>
              <w:bottom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233,2</w:t>
            </w:r>
          </w:p>
        </w:tc>
      </w:tr>
      <w:tr w:rsidR="00B16737">
        <w:trPr>
          <w:trHeight w:val="200"/>
        </w:trPr>
        <w:tc>
          <w:tcPr>
            <w:tcW w:w="5850" w:type="dxa"/>
            <w:tcBorders>
              <w:top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Баланс</w:t>
            </w:r>
          </w:p>
        </w:tc>
        <w:tc>
          <w:tcPr>
            <w:tcW w:w="776"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13587</w:t>
            </w:r>
          </w:p>
        </w:tc>
        <w:tc>
          <w:tcPr>
            <w:tcW w:w="1645" w:type="dxa"/>
            <w:gridSpan w:val="2"/>
            <w:tcBorders>
              <w:top w:val="single" w:sz="6" w:space="0" w:color="auto"/>
              <w:left w:val="single" w:sz="6" w:space="0" w:color="auto"/>
              <w:bottom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18425</w:t>
            </w:r>
          </w:p>
        </w:tc>
      </w:tr>
    </w:tbl>
    <w:p w:rsidR="00B16737" w:rsidRDefault="00B16737">
      <w:pPr>
        <w:widowControl w:val="0"/>
        <w:autoSpaceDE w:val="0"/>
        <w:autoSpaceDN w:val="0"/>
        <w:adjustRightInd w:val="0"/>
        <w:spacing w:after="0" w:line="240" w:lineRule="auto"/>
        <w:rPr>
          <w:rFonts w:ascii="Times New Roman CYR" w:hAnsi="Times New Roman CYR" w:cs="Times New Roman CYR"/>
          <w:kern w:val="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1729"/>
        <w:gridCol w:w="1645"/>
      </w:tblGrid>
      <w:tr w:rsidR="00B16737">
        <w:trPr>
          <w:trHeight w:val="529"/>
        </w:trPr>
        <w:tc>
          <w:tcPr>
            <w:tcW w:w="5850" w:type="dxa"/>
            <w:tcBorders>
              <w:top w:val="single" w:sz="6" w:space="0" w:color="auto"/>
              <w:bottom w:val="single" w:sz="6" w:space="0" w:color="auto"/>
              <w:right w:val="single" w:sz="6" w:space="0" w:color="auto"/>
            </w:tcBorders>
            <w:shd w:val="clear" w:color="auto" w:fill="E6E6E6"/>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Пасив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 початок звітного року</w:t>
            </w:r>
          </w:p>
        </w:tc>
        <w:tc>
          <w:tcPr>
            <w:tcW w:w="1645" w:type="dxa"/>
            <w:tcBorders>
              <w:top w:val="single" w:sz="6" w:space="0" w:color="auto"/>
              <w:left w:val="single" w:sz="6" w:space="0" w:color="auto"/>
              <w:bottom w:val="single" w:sz="6" w:space="0" w:color="auto"/>
            </w:tcBorders>
            <w:shd w:val="clear" w:color="auto" w:fill="E6E6E6"/>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На кінець звітного періоду</w:t>
            </w:r>
          </w:p>
        </w:tc>
      </w:tr>
      <w:tr w:rsidR="00B16737">
        <w:trPr>
          <w:trHeight w:val="200"/>
        </w:trPr>
        <w:tc>
          <w:tcPr>
            <w:tcW w:w="5850" w:type="dxa"/>
            <w:tcBorders>
              <w:top w:val="single" w:sz="6" w:space="0" w:color="auto"/>
              <w:bottom w:val="single" w:sz="6" w:space="0" w:color="auto"/>
              <w:right w:val="single" w:sz="6" w:space="0" w:color="auto"/>
            </w:tcBorders>
            <w:shd w:val="clear" w:color="auto" w:fill="E6E6E6"/>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w:t>
            </w:r>
          </w:p>
        </w:tc>
        <w:tc>
          <w:tcPr>
            <w:tcW w:w="1645" w:type="dxa"/>
            <w:tcBorders>
              <w:top w:val="single" w:sz="6" w:space="0" w:color="auto"/>
              <w:left w:val="single" w:sz="6" w:space="0" w:color="auto"/>
              <w:bottom w:val="single" w:sz="6" w:space="0" w:color="auto"/>
            </w:tcBorders>
            <w:shd w:val="clear" w:color="auto" w:fill="E6E6E6"/>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w:t>
            </w:r>
          </w:p>
        </w:tc>
      </w:tr>
      <w:tr w:rsidR="00B16737">
        <w:trPr>
          <w:trHeight w:val="200"/>
        </w:trPr>
        <w:tc>
          <w:tcPr>
            <w:tcW w:w="5850" w:type="dxa"/>
            <w:tcBorders>
              <w:top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I. Власний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B16737" w:rsidRDefault="00B16737">
            <w:pPr>
              <w:widowControl w:val="0"/>
              <w:autoSpaceDE w:val="0"/>
              <w:autoSpaceDN w:val="0"/>
              <w:adjustRightInd w:val="0"/>
              <w:spacing w:after="0" w:line="240" w:lineRule="auto"/>
              <w:jc w:val="center"/>
              <w:rPr>
                <w:rFonts w:ascii="Times New Roman CYR" w:hAnsi="Times New Roman CYR" w:cs="Times New Roman CYR"/>
                <w:kern w:val="0"/>
              </w:rPr>
            </w:pPr>
          </w:p>
        </w:tc>
        <w:tc>
          <w:tcPr>
            <w:tcW w:w="1729" w:type="dxa"/>
            <w:tcBorders>
              <w:top w:val="single" w:sz="6" w:space="0" w:color="auto"/>
              <w:left w:val="single" w:sz="6" w:space="0" w:color="auto"/>
              <w:bottom w:val="single" w:sz="6" w:space="0" w:color="auto"/>
              <w:right w:val="single" w:sz="6" w:space="0" w:color="auto"/>
            </w:tcBorders>
            <w:vAlign w:val="center"/>
          </w:tcPr>
          <w:p w:rsidR="00B16737" w:rsidRDefault="00B16737">
            <w:pPr>
              <w:widowControl w:val="0"/>
              <w:autoSpaceDE w:val="0"/>
              <w:autoSpaceDN w:val="0"/>
              <w:adjustRightInd w:val="0"/>
              <w:spacing w:after="0" w:line="240" w:lineRule="auto"/>
              <w:jc w:val="center"/>
              <w:rPr>
                <w:rFonts w:ascii="Times New Roman CYR" w:hAnsi="Times New Roman CYR" w:cs="Times New Roman CYR"/>
                <w:kern w:val="0"/>
              </w:rPr>
            </w:pPr>
          </w:p>
        </w:tc>
        <w:tc>
          <w:tcPr>
            <w:tcW w:w="1645" w:type="dxa"/>
            <w:tcBorders>
              <w:top w:val="single" w:sz="6" w:space="0" w:color="auto"/>
              <w:left w:val="single" w:sz="6" w:space="0" w:color="auto"/>
              <w:bottom w:val="single" w:sz="6" w:space="0" w:color="auto"/>
            </w:tcBorders>
            <w:vAlign w:val="center"/>
          </w:tcPr>
          <w:p w:rsidR="00B16737" w:rsidRDefault="00B16737">
            <w:pPr>
              <w:widowControl w:val="0"/>
              <w:autoSpaceDE w:val="0"/>
              <w:autoSpaceDN w:val="0"/>
              <w:adjustRightInd w:val="0"/>
              <w:spacing w:after="0" w:line="240" w:lineRule="auto"/>
              <w:jc w:val="center"/>
              <w:rPr>
                <w:rFonts w:ascii="Times New Roman CYR" w:hAnsi="Times New Roman CYR" w:cs="Times New Roman CYR"/>
                <w:kern w:val="0"/>
              </w:rPr>
            </w:pPr>
          </w:p>
        </w:tc>
      </w:tr>
      <w:tr w:rsidR="00B16737">
        <w:trPr>
          <w:trHeight w:val="205"/>
        </w:trPr>
        <w:tc>
          <w:tcPr>
            <w:tcW w:w="5850" w:type="dxa"/>
            <w:tcBorders>
              <w:top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Зареєстрований (пайовий)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1400</w:t>
            </w:r>
          </w:p>
        </w:tc>
        <w:tc>
          <w:tcPr>
            <w:tcW w:w="1729"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1394,7</w:t>
            </w:r>
          </w:p>
        </w:tc>
        <w:tc>
          <w:tcPr>
            <w:tcW w:w="1645" w:type="dxa"/>
            <w:tcBorders>
              <w:top w:val="single" w:sz="6" w:space="0" w:color="auto"/>
              <w:left w:val="single" w:sz="6" w:space="0" w:color="auto"/>
              <w:bottom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1394,7</w:t>
            </w:r>
          </w:p>
        </w:tc>
      </w:tr>
      <w:tr w:rsidR="00B16737">
        <w:trPr>
          <w:trHeight w:val="200"/>
        </w:trPr>
        <w:tc>
          <w:tcPr>
            <w:tcW w:w="5850" w:type="dxa"/>
            <w:tcBorders>
              <w:top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Додатковий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1410</w:t>
            </w:r>
          </w:p>
        </w:tc>
        <w:tc>
          <w:tcPr>
            <w:tcW w:w="1729"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4610,4</w:t>
            </w:r>
          </w:p>
        </w:tc>
        <w:tc>
          <w:tcPr>
            <w:tcW w:w="1645" w:type="dxa"/>
            <w:tcBorders>
              <w:top w:val="single" w:sz="6" w:space="0" w:color="auto"/>
              <w:left w:val="single" w:sz="6" w:space="0" w:color="auto"/>
              <w:bottom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4610,4</w:t>
            </w:r>
          </w:p>
        </w:tc>
      </w:tr>
      <w:tr w:rsidR="00B16737">
        <w:trPr>
          <w:trHeight w:val="200"/>
        </w:trPr>
        <w:tc>
          <w:tcPr>
            <w:tcW w:w="5850" w:type="dxa"/>
            <w:tcBorders>
              <w:top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Резервний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1415</w:t>
            </w:r>
          </w:p>
        </w:tc>
        <w:tc>
          <w:tcPr>
            <w:tcW w:w="1729"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102</w:t>
            </w:r>
          </w:p>
        </w:tc>
        <w:tc>
          <w:tcPr>
            <w:tcW w:w="1645" w:type="dxa"/>
            <w:tcBorders>
              <w:top w:val="single" w:sz="6" w:space="0" w:color="auto"/>
              <w:left w:val="single" w:sz="6" w:space="0" w:color="auto"/>
              <w:bottom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102</w:t>
            </w:r>
          </w:p>
        </w:tc>
      </w:tr>
      <w:tr w:rsidR="00B16737">
        <w:trPr>
          <w:trHeight w:val="200"/>
        </w:trPr>
        <w:tc>
          <w:tcPr>
            <w:tcW w:w="5850" w:type="dxa"/>
            <w:tcBorders>
              <w:top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Нерозподілений прибуток (непокритий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1420</w:t>
            </w:r>
          </w:p>
        </w:tc>
        <w:tc>
          <w:tcPr>
            <w:tcW w:w="1729"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-14681,1</w:t>
            </w:r>
          </w:p>
        </w:tc>
        <w:tc>
          <w:tcPr>
            <w:tcW w:w="1645" w:type="dxa"/>
            <w:tcBorders>
              <w:top w:val="single" w:sz="6" w:space="0" w:color="auto"/>
              <w:left w:val="single" w:sz="6" w:space="0" w:color="auto"/>
              <w:bottom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-10182,1</w:t>
            </w:r>
          </w:p>
        </w:tc>
      </w:tr>
      <w:tr w:rsidR="00B16737">
        <w:tblPrEx>
          <w:tblBorders>
            <w:top w:val="none" w:sz="0" w:space="0" w:color="auto"/>
            <w:left w:val="none" w:sz="0" w:space="0" w:color="auto"/>
            <w:bottom w:val="none" w:sz="0" w:space="0" w:color="auto"/>
            <w:right w:val="none" w:sz="0" w:space="0" w:color="auto"/>
          </w:tblBorders>
        </w:tblPrEx>
        <w:trPr>
          <w:trHeight w:val="200"/>
        </w:trPr>
        <w:tc>
          <w:tcPr>
            <w:tcW w:w="5850"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Неоплачений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1425</w:t>
            </w:r>
          </w:p>
        </w:tc>
        <w:tc>
          <w:tcPr>
            <w:tcW w:w="1729"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B16737">
        <w:trPr>
          <w:trHeight w:val="200"/>
        </w:trPr>
        <w:tc>
          <w:tcPr>
            <w:tcW w:w="5850" w:type="dxa"/>
            <w:tcBorders>
              <w:top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Усього за розділом I</w:t>
            </w:r>
          </w:p>
        </w:tc>
        <w:tc>
          <w:tcPr>
            <w:tcW w:w="776"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1495</w:t>
            </w:r>
          </w:p>
        </w:tc>
        <w:tc>
          <w:tcPr>
            <w:tcW w:w="1729"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-8574</w:t>
            </w:r>
          </w:p>
        </w:tc>
        <w:tc>
          <w:tcPr>
            <w:tcW w:w="1645" w:type="dxa"/>
            <w:tcBorders>
              <w:top w:val="single" w:sz="6" w:space="0" w:color="auto"/>
              <w:left w:val="single" w:sz="6" w:space="0" w:color="auto"/>
              <w:bottom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-4075</w:t>
            </w:r>
          </w:p>
        </w:tc>
      </w:tr>
      <w:tr w:rsidR="00B16737">
        <w:trPr>
          <w:trHeight w:val="200"/>
        </w:trPr>
        <w:tc>
          <w:tcPr>
            <w:tcW w:w="5850" w:type="dxa"/>
            <w:tcBorders>
              <w:top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II. Довгострокові зобов`язання, цільове фінансування та забезпечення</w:t>
            </w:r>
          </w:p>
        </w:tc>
        <w:tc>
          <w:tcPr>
            <w:tcW w:w="776"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1595</w:t>
            </w:r>
          </w:p>
        </w:tc>
        <w:tc>
          <w:tcPr>
            <w:tcW w:w="1729"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tcBorders>
              <w:top w:val="single" w:sz="6" w:space="0" w:color="auto"/>
              <w:left w:val="single" w:sz="6" w:space="0" w:color="auto"/>
              <w:bottom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B16737">
        <w:trPr>
          <w:trHeight w:val="200"/>
        </w:trPr>
        <w:tc>
          <w:tcPr>
            <w:tcW w:w="5850" w:type="dxa"/>
            <w:tcBorders>
              <w:top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III.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B16737" w:rsidRDefault="00B16737">
            <w:pPr>
              <w:widowControl w:val="0"/>
              <w:autoSpaceDE w:val="0"/>
              <w:autoSpaceDN w:val="0"/>
              <w:adjustRightInd w:val="0"/>
              <w:spacing w:after="0" w:line="240" w:lineRule="auto"/>
              <w:jc w:val="center"/>
              <w:rPr>
                <w:rFonts w:ascii="Times New Roman CYR" w:hAnsi="Times New Roman CYR" w:cs="Times New Roman CYR"/>
                <w:kern w:val="0"/>
              </w:rPr>
            </w:pPr>
          </w:p>
        </w:tc>
        <w:tc>
          <w:tcPr>
            <w:tcW w:w="1729" w:type="dxa"/>
            <w:tcBorders>
              <w:top w:val="single" w:sz="6" w:space="0" w:color="auto"/>
              <w:left w:val="single" w:sz="6" w:space="0" w:color="auto"/>
              <w:bottom w:val="single" w:sz="6" w:space="0" w:color="auto"/>
              <w:right w:val="single" w:sz="6" w:space="0" w:color="auto"/>
            </w:tcBorders>
            <w:vAlign w:val="center"/>
          </w:tcPr>
          <w:p w:rsidR="00B16737" w:rsidRDefault="00B16737">
            <w:pPr>
              <w:widowControl w:val="0"/>
              <w:autoSpaceDE w:val="0"/>
              <w:autoSpaceDN w:val="0"/>
              <w:adjustRightInd w:val="0"/>
              <w:spacing w:after="0" w:line="240" w:lineRule="auto"/>
              <w:jc w:val="center"/>
              <w:rPr>
                <w:rFonts w:ascii="Times New Roman CYR" w:hAnsi="Times New Roman CYR" w:cs="Times New Roman CYR"/>
                <w:kern w:val="0"/>
              </w:rPr>
            </w:pPr>
          </w:p>
        </w:tc>
        <w:tc>
          <w:tcPr>
            <w:tcW w:w="1645" w:type="dxa"/>
            <w:tcBorders>
              <w:top w:val="single" w:sz="6" w:space="0" w:color="auto"/>
              <w:left w:val="single" w:sz="6" w:space="0" w:color="auto"/>
              <w:bottom w:val="single" w:sz="6" w:space="0" w:color="auto"/>
            </w:tcBorders>
            <w:vAlign w:val="center"/>
          </w:tcPr>
          <w:p w:rsidR="00B16737" w:rsidRDefault="00B16737">
            <w:pPr>
              <w:widowControl w:val="0"/>
              <w:autoSpaceDE w:val="0"/>
              <w:autoSpaceDN w:val="0"/>
              <w:adjustRightInd w:val="0"/>
              <w:spacing w:after="0" w:line="240" w:lineRule="auto"/>
              <w:jc w:val="center"/>
              <w:rPr>
                <w:rFonts w:ascii="Times New Roman CYR" w:hAnsi="Times New Roman CYR" w:cs="Times New Roman CYR"/>
                <w:kern w:val="0"/>
              </w:rPr>
            </w:pPr>
          </w:p>
        </w:tc>
      </w:tr>
      <w:tr w:rsidR="00B16737">
        <w:trPr>
          <w:trHeight w:val="200"/>
        </w:trPr>
        <w:tc>
          <w:tcPr>
            <w:tcW w:w="5850" w:type="dxa"/>
            <w:tcBorders>
              <w:top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Короткострокові кредити банків</w:t>
            </w:r>
          </w:p>
        </w:tc>
        <w:tc>
          <w:tcPr>
            <w:tcW w:w="776"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1600</w:t>
            </w:r>
          </w:p>
        </w:tc>
        <w:tc>
          <w:tcPr>
            <w:tcW w:w="1729"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tcBorders>
              <w:top w:val="single" w:sz="6" w:space="0" w:color="auto"/>
              <w:left w:val="single" w:sz="6" w:space="0" w:color="auto"/>
              <w:bottom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B16737">
        <w:trPr>
          <w:trHeight w:val="200"/>
        </w:trPr>
        <w:tc>
          <w:tcPr>
            <w:tcW w:w="5850" w:type="dxa"/>
            <w:tcBorders>
              <w:top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Поточна кредиторська заборгованість за: довгостроковими зобов'язаннями</w:t>
            </w:r>
          </w:p>
        </w:tc>
        <w:tc>
          <w:tcPr>
            <w:tcW w:w="776"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1610</w:t>
            </w:r>
          </w:p>
        </w:tc>
        <w:tc>
          <w:tcPr>
            <w:tcW w:w="1729"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tcBorders>
              <w:top w:val="single" w:sz="6" w:space="0" w:color="auto"/>
              <w:left w:val="single" w:sz="6" w:space="0" w:color="auto"/>
              <w:bottom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B16737">
        <w:trPr>
          <w:trHeight w:val="200"/>
        </w:trPr>
        <w:tc>
          <w:tcPr>
            <w:tcW w:w="5850" w:type="dxa"/>
            <w:tcBorders>
              <w:top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1615</w:t>
            </w:r>
          </w:p>
        </w:tc>
        <w:tc>
          <w:tcPr>
            <w:tcW w:w="1729"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6324,5</w:t>
            </w:r>
          </w:p>
        </w:tc>
        <w:tc>
          <w:tcPr>
            <w:tcW w:w="1645" w:type="dxa"/>
            <w:tcBorders>
              <w:top w:val="single" w:sz="6" w:space="0" w:color="auto"/>
              <w:left w:val="single" w:sz="6" w:space="0" w:color="auto"/>
              <w:bottom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6410,6</w:t>
            </w:r>
          </w:p>
        </w:tc>
      </w:tr>
      <w:tr w:rsidR="00B16737">
        <w:trPr>
          <w:trHeight w:val="200"/>
        </w:trPr>
        <w:tc>
          <w:tcPr>
            <w:tcW w:w="5850" w:type="dxa"/>
            <w:tcBorders>
              <w:top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1620</w:t>
            </w:r>
          </w:p>
        </w:tc>
        <w:tc>
          <w:tcPr>
            <w:tcW w:w="1729"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40,2</w:t>
            </w:r>
          </w:p>
        </w:tc>
        <w:tc>
          <w:tcPr>
            <w:tcW w:w="1645" w:type="dxa"/>
            <w:tcBorders>
              <w:top w:val="single" w:sz="6" w:space="0" w:color="auto"/>
              <w:left w:val="single" w:sz="6" w:space="0" w:color="auto"/>
              <w:bottom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81,2</w:t>
            </w:r>
          </w:p>
        </w:tc>
      </w:tr>
      <w:tr w:rsidR="00B16737">
        <w:trPr>
          <w:trHeight w:val="200"/>
        </w:trPr>
        <w:tc>
          <w:tcPr>
            <w:tcW w:w="5850" w:type="dxa"/>
            <w:tcBorders>
              <w:top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1621</w:t>
            </w:r>
          </w:p>
        </w:tc>
        <w:tc>
          <w:tcPr>
            <w:tcW w:w="1729"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tcBorders>
              <w:top w:val="single" w:sz="6" w:space="0" w:color="auto"/>
              <w:left w:val="single" w:sz="6" w:space="0" w:color="auto"/>
              <w:bottom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B16737">
        <w:trPr>
          <w:trHeight w:val="200"/>
        </w:trPr>
        <w:tc>
          <w:tcPr>
            <w:tcW w:w="5850" w:type="dxa"/>
            <w:tcBorders>
              <w:top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розрахунками зі 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1625</w:t>
            </w:r>
          </w:p>
        </w:tc>
        <w:tc>
          <w:tcPr>
            <w:tcW w:w="1729"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8</w:t>
            </w:r>
          </w:p>
        </w:tc>
        <w:tc>
          <w:tcPr>
            <w:tcW w:w="1645" w:type="dxa"/>
            <w:tcBorders>
              <w:top w:val="single" w:sz="6" w:space="0" w:color="auto"/>
              <w:left w:val="single" w:sz="6" w:space="0" w:color="auto"/>
              <w:bottom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12,1</w:t>
            </w:r>
          </w:p>
        </w:tc>
      </w:tr>
      <w:tr w:rsidR="00B16737">
        <w:trPr>
          <w:trHeight w:val="200"/>
        </w:trPr>
        <w:tc>
          <w:tcPr>
            <w:tcW w:w="5850" w:type="dxa"/>
            <w:tcBorders>
              <w:top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 xml:space="preserve">    розрахунками з оплати праці</w:t>
            </w:r>
          </w:p>
        </w:tc>
        <w:tc>
          <w:tcPr>
            <w:tcW w:w="776"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1630</w:t>
            </w:r>
          </w:p>
        </w:tc>
        <w:tc>
          <w:tcPr>
            <w:tcW w:w="1729"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25,3</w:t>
            </w:r>
          </w:p>
        </w:tc>
        <w:tc>
          <w:tcPr>
            <w:tcW w:w="1645" w:type="dxa"/>
            <w:tcBorders>
              <w:top w:val="single" w:sz="6" w:space="0" w:color="auto"/>
              <w:left w:val="single" w:sz="6" w:space="0" w:color="auto"/>
              <w:bottom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47,9</w:t>
            </w:r>
          </w:p>
        </w:tc>
      </w:tr>
      <w:tr w:rsidR="00B16737">
        <w:trPr>
          <w:trHeight w:val="200"/>
        </w:trPr>
        <w:tc>
          <w:tcPr>
            <w:tcW w:w="5850" w:type="dxa"/>
            <w:tcBorders>
              <w:top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Доходи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1665</w:t>
            </w:r>
          </w:p>
        </w:tc>
        <w:tc>
          <w:tcPr>
            <w:tcW w:w="1729"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tcBorders>
              <w:top w:val="single" w:sz="6" w:space="0" w:color="auto"/>
              <w:left w:val="single" w:sz="6" w:space="0" w:color="auto"/>
              <w:bottom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B16737">
        <w:trPr>
          <w:trHeight w:val="200"/>
        </w:trPr>
        <w:tc>
          <w:tcPr>
            <w:tcW w:w="5850" w:type="dxa"/>
            <w:tcBorders>
              <w:top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Інші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1690</w:t>
            </w:r>
          </w:p>
        </w:tc>
        <w:tc>
          <w:tcPr>
            <w:tcW w:w="1729"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15763</w:t>
            </w:r>
          </w:p>
        </w:tc>
        <w:tc>
          <w:tcPr>
            <w:tcW w:w="1645" w:type="dxa"/>
            <w:tcBorders>
              <w:top w:val="single" w:sz="6" w:space="0" w:color="auto"/>
              <w:left w:val="single" w:sz="6" w:space="0" w:color="auto"/>
              <w:bottom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15948,2</w:t>
            </w:r>
          </w:p>
        </w:tc>
      </w:tr>
      <w:tr w:rsidR="00B16737">
        <w:trPr>
          <w:trHeight w:val="200"/>
        </w:trPr>
        <w:tc>
          <w:tcPr>
            <w:tcW w:w="5850" w:type="dxa"/>
            <w:tcBorders>
              <w:top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Усього за розділом III</w:t>
            </w:r>
          </w:p>
        </w:tc>
        <w:tc>
          <w:tcPr>
            <w:tcW w:w="776"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1695</w:t>
            </w:r>
          </w:p>
        </w:tc>
        <w:tc>
          <w:tcPr>
            <w:tcW w:w="1729"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22161</w:t>
            </w:r>
          </w:p>
        </w:tc>
        <w:tc>
          <w:tcPr>
            <w:tcW w:w="1645" w:type="dxa"/>
            <w:tcBorders>
              <w:top w:val="single" w:sz="6" w:space="0" w:color="auto"/>
              <w:left w:val="single" w:sz="6" w:space="0" w:color="auto"/>
              <w:bottom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22500</w:t>
            </w:r>
          </w:p>
        </w:tc>
      </w:tr>
      <w:tr w:rsidR="00B16737">
        <w:trPr>
          <w:trHeight w:val="200"/>
        </w:trPr>
        <w:tc>
          <w:tcPr>
            <w:tcW w:w="5850" w:type="dxa"/>
            <w:tcBorders>
              <w:top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IV. Зобов'язання, пов'язані з необоротними активами, утримуваними для продажу, та групами вибуття</w:t>
            </w:r>
          </w:p>
        </w:tc>
        <w:tc>
          <w:tcPr>
            <w:tcW w:w="776"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1700</w:t>
            </w:r>
          </w:p>
        </w:tc>
        <w:tc>
          <w:tcPr>
            <w:tcW w:w="1729"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tcBorders>
              <w:top w:val="single" w:sz="6" w:space="0" w:color="auto"/>
              <w:left w:val="single" w:sz="6" w:space="0" w:color="auto"/>
              <w:bottom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B16737">
        <w:trPr>
          <w:trHeight w:val="200"/>
        </w:trPr>
        <w:tc>
          <w:tcPr>
            <w:tcW w:w="5850" w:type="dxa"/>
            <w:tcBorders>
              <w:top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Баланс</w:t>
            </w:r>
          </w:p>
        </w:tc>
        <w:tc>
          <w:tcPr>
            <w:tcW w:w="776"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1900</w:t>
            </w:r>
          </w:p>
        </w:tc>
        <w:tc>
          <w:tcPr>
            <w:tcW w:w="1729"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13587</w:t>
            </w:r>
          </w:p>
        </w:tc>
        <w:tc>
          <w:tcPr>
            <w:tcW w:w="1645" w:type="dxa"/>
            <w:tcBorders>
              <w:top w:val="single" w:sz="6" w:space="0" w:color="auto"/>
              <w:left w:val="single" w:sz="6" w:space="0" w:color="auto"/>
              <w:bottom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18425</w:t>
            </w:r>
          </w:p>
        </w:tc>
      </w:tr>
    </w:tbl>
    <w:p w:rsidR="00B16737"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Примітки: Баланс ПрАТ  складено у вiдповiдностi з вимогами Нацiонального положення (стандарту) бухгалтерського облiку 25 "Спрощена фiнансова звiтнiсть". Фiнансова звiтнiсть малого пiдприємства.</w:t>
      </w:r>
    </w:p>
    <w:p w:rsidR="00B16737"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Основнi засоби вiдображенi у фiнансовiй звiтностi за первiсною вартiстю. Метод нарахування амортизацiї прямолiнiйний.</w:t>
      </w:r>
    </w:p>
    <w:p w:rsidR="00B16737"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Станом на 31.12.2022 первiсна вартiсть основних засобiв становила 11360,4 тис. грн., залишкова вартiсть - 7419 тис. грн., знос - 3941,4 тис. грн. Станом на 31.12.2021 первiсна вартiсть 13428 тис. грн., залишкова вартiсть - 6935,6 тис. грн., знос - 6492,4 тис. грн. Облiк основних засобiв проводиться у вiдповiдностi з вимогами НП(С)БО №7 &lt;Основнi засоби&gt; та обраною облiковою полiтикою пiдприємства.</w:t>
      </w:r>
    </w:p>
    <w:p w:rsidR="00B16737"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 xml:space="preserve">Визнання, облiк та оцiнка зобов'язань Товариства в основному здiйснюється у вiдповiдностi з вимогами НП(С)БО №11 &lt;Зобов'язання&gt;. </w:t>
      </w:r>
    </w:p>
    <w:p w:rsidR="00B16737"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Поточнi зобов'язання складаються з кредиторської заборгованостi за товари, роботи, послуги, з поточних зобов'язань за розрахунками з бюджетом, зi страхування з оплати працi та з iнших поточних зобов'язань.</w:t>
      </w:r>
    </w:p>
    <w:p w:rsidR="00B16737"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Заборгованiсть по розрахунках з бюджетом є поточною. Розрахунки по заробiтнiй платi здiйснюються своєчасно, у вiдповiдностi з чинним законодавством</w:t>
      </w:r>
    </w:p>
    <w:p w:rsidR="00B16737" w:rsidRDefault="00B16737">
      <w:pPr>
        <w:widowControl w:val="0"/>
        <w:autoSpaceDE w:val="0"/>
        <w:autoSpaceDN w:val="0"/>
        <w:adjustRightInd w:val="0"/>
        <w:spacing w:after="0" w:line="240" w:lineRule="auto"/>
        <w:jc w:val="both"/>
        <w:rPr>
          <w:rFonts w:ascii="Times New Roman CYR" w:hAnsi="Times New Roman CYR" w:cs="Times New Roman CYR"/>
          <w:kern w:val="0"/>
        </w:rPr>
      </w:pPr>
    </w:p>
    <w:p w:rsidR="00B16737" w:rsidRDefault="00B16737">
      <w:pPr>
        <w:widowControl w:val="0"/>
        <w:autoSpaceDE w:val="0"/>
        <w:autoSpaceDN w:val="0"/>
        <w:adjustRightInd w:val="0"/>
        <w:spacing w:after="0" w:line="240" w:lineRule="auto"/>
        <w:rPr>
          <w:rFonts w:ascii="Times New Roman CYR" w:hAnsi="Times New Roman CYR" w:cs="Times New Roman CYR"/>
          <w:kern w:val="0"/>
        </w:rPr>
      </w:pPr>
    </w:p>
    <w:p w:rsidR="00B16737" w:rsidRDefault="00B16737">
      <w:pPr>
        <w:widowControl w:val="0"/>
        <w:autoSpaceDE w:val="0"/>
        <w:autoSpaceDN w:val="0"/>
        <w:adjustRightInd w:val="0"/>
        <w:spacing w:after="0" w:line="240" w:lineRule="auto"/>
        <w:rPr>
          <w:rFonts w:ascii="Times New Roman CYR" w:hAnsi="Times New Roman CYR" w:cs="Times New Roman CYR"/>
          <w:kern w:val="0"/>
        </w:rPr>
        <w:sectPr w:rsidR="00B16737" w:rsidSect="00AE5CB7">
          <w:pgSz w:w="12240" w:h="15840"/>
          <w:pgMar w:top="573" w:right="720" w:bottom="573" w:left="720" w:header="709" w:footer="680" w:gutter="0"/>
          <w:cols w:space="720"/>
          <w:noEndnote/>
          <w:docGrid w:linePitch="299"/>
        </w:sectPr>
      </w:pPr>
    </w:p>
    <w:p w:rsidR="00B16737" w:rsidRDefault="00000000">
      <w:pPr>
        <w:widowControl w:val="0"/>
        <w:autoSpaceDE w:val="0"/>
        <w:autoSpaceDN w:val="0"/>
        <w:adjustRightInd w:val="0"/>
        <w:spacing w:after="0" w:line="240" w:lineRule="auto"/>
        <w:jc w:val="center"/>
        <w:rPr>
          <w:rFonts w:ascii="Times New Roman CYR" w:hAnsi="Times New Roman CYR" w:cs="Times New Roman CYR"/>
          <w:b/>
          <w:bCs/>
          <w:kern w:val="0"/>
          <w:sz w:val="24"/>
          <w:szCs w:val="24"/>
        </w:rPr>
      </w:pPr>
      <w:r>
        <w:rPr>
          <w:rFonts w:ascii="Times New Roman CYR" w:hAnsi="Times New Roman CYR" w:cs="Times New Roman CYR"/>
          <w:b/>
          <w:bCs/>
          <w:kern w:val="0"/>
          <w:sz w:val="24"/>
          <w:szCs w:val="24"/>
        </w:rPr>
        <w:lastRenderedPageBreak/>
        <w:t>2. Звіт про фінансові результати</w:t>
      </w:r>
    </w:p>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за 2022 рік</w:t>
      </w:r>
    </w:p>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Форма №2-м</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874"/>
        <w:gridCol w:w="855"/>
        <w:gridCol w:w="645"/>
        <w:gridCol w:w="1000"/>
      </w:tblGrid>
      <w:tr w:rsidR="00B16737">
        <w:trPr>
          <w:gridBefore w:val="3"/>
          <w:wBefore w:w="7500" w:type="dxa"/>
          <w:trHeight w:val="280"/>
        </w:trPr>
        <w:tc>
          <w:tcPr>
            <w:tcW w:w="1500" w:type="dxa"/>
            <w:gridSpan w:val="2"/>
            <w:tcBorders>
              <w:top w:val="nil"/>
              <w:left w:val="nil"/>
              <w:bottom w:val="nil"/>
              <w:right w:val="single" w:sz="6" w:space="0" w:color="auto"/>
            </w:tcBorders>
            <w:vAlign w:val="center"/>
          </w:tcPr>
          <w:p w:rsidR="00B16737" w:rsidRDefault="00000000">
            <w:pPr>
              <w:widowControl w:val="0"/>
              <w:autoSpaceDE w:val="0"/>
              <w:autoSpaceDN w:val="0"/>
              <w:adjustRightInd w:val="0"/>
              <w:spacing w:after="0" w:line="240" w:lineRule="auto"/>
              <w:jc w:val="right"/>
              <w:rPr>
                <w:rFonts w:ascii="Times New Roman CYR" w:hAnsi="Times New Roman CYR" w:cs="Times New Roman CYR"/>
                <w:kern w:val="0"/>
              </w:rPr>
            </w:pPr>
            <w:r>
              <w:rPr>
                <w:rFonts w:ascii="Times New Roman CYR" w:hAnsi="Times New Roman CYR" w:cs="Times New Roman CYR"/>
                <w:kern w:val="0"/>
              </w:rPr>
              <w:t>Код за ДКУД</w:t>
            </w:r>
          </w:p>
        </w:tc>
        <w:tc>
          <w:tcPr>
            <w:tcW w:w="1000" w:type="dxa"/>
            <w:tcBorders>
              <w:top w:val="single" w:sz="6" w:space="0" w:color="auto"/>
              <w:left w:val="single" w:sz="6" w:space="0" w:color="auto"/>
              <w:bottom w:val="single" w:sz="6" w:space="0" w:color="auto"/>
            </w:tcBorders>
            <w:vAlign w:val="center"/>
          </w:tcPr>
          <w:p w:rsidR="00B16737" w:rsidRDefault="00000000">
            <w:pPr>
              <w:widowControl w:val="0"/>
              <w:autoSpaceDE w:val="0"/>
              <w:autoSpaceDN w:val="0"/>
              <w:adjustRightInd w:val="0"/>
              <w:spacing w:after="0" w:line="240" w:lineRule="auto"/>
              <w:jc w:val="right"/>
              <w:rPr>
                <w:rFonts w:ascii="Times New Roman CYR" w:hAnsi="Times New Roman CYR" w:cs="Times New Roman CYR"/>
                <w:kern w:val="0"/>
              </w:rPr>
            </w:pPr>
            <w:r>
              <w:rPr>
                <w:rFonts w:ascii="Times New Roman CYR" w:hAnsi="Times New Roman CYR" w:cs="Times New Roman CYR"/>
                <w:kern w:val="0"/>
              </w:rPr>
              <w:t>1801007</w:t>
            </w:r>
          </w:p>
        </w:tc>
      </w:tr>
      <w:tr w:rsidR="00B16737">
        <w:trPr>
          <w:trHeight w:val="530"/>
        </w:trPr>
        <w:tc>
          <w:tcPr>
            <w:tcW w:w="5850" w:type="dxa"/>
            <w:tcBorders>
              <w:top w:val="single" w:sz="6" w:space="0" w:color="auto"/>
              <w:bottom w:val="single" w:sz="6" w:space="0" w:color="auto"/>
              <w:right w:val="single" w:sz="6" w:space="0" w:color="auto"/>
            </w:tcBorders>
            <w:shd w:val="clear" w:color="auto" w:fill="E6E6E6"/>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За звітний період</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За аналогічний період попереднього року</w:t>
            </w:r>
          </w:p>
        </w:tc>
      </w:tr>
      <w:tr w:rsidR="00B16737">
        <w:trPr>
          <w:trHeight w:val="200"/>
        </w:trPr>
        <w:tc>
          <w:tcPr>
            <w:tcW w:w="5850" w:type="dxa"/>
            <w:tcBorders>
              <w:top w:val="single" w:sz="6" w:space="0" w:color="auto"/>
              <w:bottom w:val="single" w:sz="6" w:space="0" w:color="auto"/>
              <w:right w:val="single" w:sz="6" w:space="0" w:color="auto"/>
            </w:tcBorders>
            <w:shd w:val="clear" w:color="auto" w:fill="E6E6E6"/>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w:t>
            </w:r>
          </w:p>
        </w:tc>
        <w:tc>
          <w:tcPr>
            <w:tcW w:w="1645" w:type="dxa"/>
            <w:gridSpan w:val="2"/>
            <w:tcBorders>
              <w:top w:val="single" w:sz="6" w:space="0" w:color="auto"/>
              <w:left w:val="single" w:sz="6" w:space="0" w:color="auto"/>
              <w:bottom w:val="single" w:sz="6" w:space="0" w:color="auto"/>
            </w:tcBorders>
            <w:shd w:val="clear" w:color="auto" w:fill="E6E6E6"/>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w:t>
            </w:r>
          </w:p>
        </w:tc>
      </w:tr>
      <w:tr w:rsidR="00B16737">
        <w:trPr>
          <w:trHeight w:val="200"/>
        </w:trPr>
        <w:tc>
          <w:tcPr>
            <w:tcW w:w="5850" w:type="dxa"/>
            <w:tcBorders>
              <w:top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Чистий дохід від реалізації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2554,2</w:t>
            </w:r>
          </w:p>
        </w:tc>
        <w:tc>
          <w:tcPr>
            <w:tcW w:w="1645" w:type="dxa"/>
            <w:gridSpan w:val="2"/>
            <w:tcBorders>
              <w:top w:val="single" w:sz="6" w:space="0" w:color="auto"/>
              <w:left w:val="single" w:sz="6" w:space="0" w:color="auto"/>
              <w:bottom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1737,8</w:t>
            </w:r>
          </w:p>
        </w:tc>
      </w:tr>
      <w:tr w:rsidR="00B16737">
        <w:trPr>
          <w:trHeight w:val="200"/>
        </w:trPr>
        <w:tc>
          <w:tcPr>
            <w:tcW w:w="5850" w:type="dxa"/>
            <w:tcBorders>
              <w:top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Інші операційні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2120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229,7</w:t>
            </w:r>
          </w:p>
        </w:tc>
        <w:tc>
          <w:tcPr>
            <w:tcW w:w="1645" w:type="dxa"/>
            <w:gridSpan w:val="2"/>
            <w:tcBorders>
              <w:top w:val="single" w:sz="6" w:space="0" w:color="auto"/>
              <w:left w:val="single" w:sz="6" w:space="0" w:color="auto"/>
              <w:bottom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339</w:t>
            </w:r>
          </w:p>
        </w:tc>
      </w:tr>
      <w:tr w:rsidR="00B16737">
        <w:trPr>
          <w:trHeight w:val="200"/>
        </w:trPr>
        <w:tc>
          <w:tcPr>
            <w:tcW w:w="5850" w:type="dxa"/>
            <w:tcBorders>
              <w:top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Інші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2240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5141,9</w:t>
            </w:r>
          </w:p>
        </w:tc>
        <w:tc>
          <w:tcPr>
            <w:tcW w:w="1645" w:type="dxa"/>
            <w:gridSpan w:val="2"/>
            <w:tcBorders>
              <w:top w:val="single" w:sz="6" w:space="0" w:color="auto"/>
              <w:left w:val="single" w:sz="6" w:space="0" w:color="auto"/>
              <w:bottom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578,6</w:t>
            </w:r>
          </w:p>
        </w:tc>
      </w:tr>
      <w:tr w:rsidR="00B16737">
        <w:trPr>
          <w:trHeight w:val="200"/>
        </w:trPr>
        <w:tc>
          <w:tcPr>
            <w:tcW w:w="5850" w:type="dxa"/>
            <w:tcBorders>
              <w:top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 xml:space="preserve">Разом доходи </w:t>
            </w:r>
            <w:r>
              <w:rPr>
                <w:rFonts w:ascii="Times New Roman CYR" w:hAnsi="Times New Roman CYR" w:cs="Times New Roman CYR"/>
                <w:kern w:val="0"/>
              </w:rPr>
              <w:t>(2000 + 2120 + 2240)</w:t>
            </w:r>
          </w:p>
        </w:tc>
        <w:tc>
          <w:tcPr>
            <w:tcW w:w="776"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2280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7925,8</w:t>
            </w:r>
          </w:p>
        </w:tc>
        <w:tc>
          <w:tcPr>
            <w:tcW w:w="1645" w:type="dxa"/>
            <w:gridSpan w:val="2"/>
            <w:tcBorders>
              <w:top w:val="single" w:sz="6" w:space="0" w:color="auto"/>
              <w:left w:val="single" w:sz="6" w:space="0" w:color="auto"/>
              <w:bottom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2655,4</w:t>
            </w:r>
          </w:p>
        </w:tc>
      </w:tr>
      <w:tr w:rsidR="00B16737">
        <w:trPr>
          <w:trHeight w:val="200"/>
        </w:trPr>
        <w:tc>
          <w:tcPr>
            <w:tcW w:w="5850" w:type="dxa"/>
            <w:tcBorders>
              <w:top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Собівартість реалізованої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(1662,8)</w:t>
            </w:r>
          </w:p>
        </w:tc>
        <w:tc>
          <w:tcPr>
            <w:tcW w:w="1645" w:type="dxa"/>
            <w:gridSpan w:val="2"/>
            <w:tcBorders>
              <w:top w:val="single" w:sz="6" w:space="0" w:color="auto"/>
              <w:left w:val="single" w:sz="6" w:space="0" w:color="auto"/>
              <w:bottom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(1399,2)</w:t>
            </w:r>
          </w:p>
        </w:tc>
      </w:tr>
      <w:tr w:rsidR="00B16737">
        <w:trPr>
          <w:trHeight w:val="200"/>
        </w:trPr>
        <w:tc>
          <w:tcPr>
            <w:tcW w:w="5850" w:type="dxa"/>
            <w:tcBorders>
              <w:top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Інші операційні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2180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(648,1)</w:t>
            </w:r>
          </w:p>
        </w:tc>
        <w:tc>
          <w:tcPr>
            <w:tcW w:w="1645" w:type="dxa"/>
            <w:gridSpan w:val="2"/>
            <w:tcBorders>
              <w:top w:val="single" w:sz="6" w:space="0" w:color="auto"/>
              <w:left w:val="single" w:sz="6" w:space="0" w:color="auto"/>
              <w:bottom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(2535,8)</w:t>
            </w:r>
          </w:p>
        </w:tc>
      </w:tr>
      <w:tr w:rsidR="00B16737">
        <w:trPr>
          <w:trHeight w:val="200"/>
        </w:trPr>
        <w:tc>
          <w:tcPr>
            <w:tcW w:w="5850" w:type="dxa"/>
            <w:tcBorders>
              <w:top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Інші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2270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(1115,9)</w:t>
            </w:r>
          </w:p>
        </w:tc>
        <w:tc>
          <w:tcPr>
            <w:tcW w:w="1645" w:type="dxa"/>
            <w:gridSpan w:val="2"/>
            <w:tcBorders>
              <w:top w:val="single" w:sz="6" w:space="0" w:color="auto"/>
              <w:left w:val="single" w:sz="6" w:space="0" w:color="auto"/>
              <w:bottom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(428)</w:t>
            </w:r>
          </w:p>
        </w:tc>
      </w:tr>
      <w:tr w:rsidR="00B16737">
        <w:trPr>
          <w:trHeight w:val="200"/>
        </w:trPr>
        <w:tc>
          <w:tcPr>
            <w:tcW w:w="5850" w:type="dxa"/>
            <w:tcBorders>
              <w:top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 xml:space="preserve">Разом витрати </w:t>
            </w:r>
            <w:r>
              <w:rPr>
                <w:rFonts w:ascii="Times New Roman CYR" w:hAnsi="Times New Roman CYR" w:cs="Times New Roman CYR"/>
                <w:kern w:val="0"/>
              </w:rPr>
              <w:t>(2050 + 2180 + 2270)</w:t>
            </w:r>
          </w:p>
        </w:tc>
        <w:tc>
          <w:tcPr>
            <w:tcW w:w="776"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2285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(3426,8)</w:t>
            </w:r>
          </w:p>
        </w:tc>
        <w:tc>
          <w:tcPr>
            <w:tcW w:w="1645" w:type="dxa"/>
            <w:gridSpan w:val="2"/>
            <w:tcBorders>
              <w:top w:val="single" w:sz="6" w:space="0" w:color="auto"/>
              <w:left w:val="single" w:sz="6" w:space="0" w:color="auto"/>
              <w:bottom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(4363)</w:t>
            </w:r>
          </w:p>
        </w:tc>
      </w:tr>
      <w:tr w:rsidR="00B16737">
        <w:trPr>
          <w:trHeight w:val="200"/>
        </w:trPr>
        <w:tc>
          <w:tcPr>
            <w:tcW w:w="5850" w:type="dxa"/>
            <w:tcBorders>
              <w:top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Фінансовий результат до оподаткування (2280 - 2285)</w:t>
            </w:r>
          </w:p>
        </w:tc>
        <w:tc>
          <w:tcPr>
            <w:tcW w:w="776"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2290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4499</w:t>
            </w:r>
          </w:p>
        </w:tc>
        <w:tc>
          <w:tcPr>
            <w:tcW w:w="1645" w:type="dxa"/>
            <w:gridSpan w:val="2"/>
            <w:tcBorders>
              <w:top w:val="single" w:sz="6" w:space="0" w:color="auto"/>
              <w:left w:val="single" w:sz="6" w:space="0" w:color="auto"/>
              <w:bottom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-1707,6</w:t>
            </w:r>
          </w:p>
        </w:tc>
      </w:tr>
      <w:tr w:rsidR="00B16737">
        <w:trPr>
          <w:trHeight w:val="200"/>
        </w:trPr>
        <w:tc>
          <w:tcPr>
            <w:tcW w:w="5850" w:type="dxa"/>
            <w:tcBorders>
              <w:top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kern w:val="0"/>
              </w:rPr>
              <w:t>Податок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c>
          <w:tcPr>
            <w:tcW w:w="1645" w:type="dxa"/>
            <w:gridSpan w:val="2"/>
            <w:tcBorders>
              <w:top w:val="single" w:sz="6" w:space="0" w:color="auto"/>
              <w:left w:val="single" w:sz="6" w:space="0" w:color="auto"/>
              <w:bottom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(0)</w:t>
            </w:r>
          </w:p>
        </w:tc>
      </w:tr>
      <w:tr w:rsidR="00B16737">
        <w:trPr>
          <w:trHeight w:val="200"/>
        </w:trPr>
        <w:tc>
          <w:tcPr>
            <w:tcW w:w="5850" w:type="dxa"/>
            <w:tcBorders>
              <w:top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rPr>
                <w:rFonts w:ascii="Times New Roman CYR" w:hAnsi="Times New Roman CYR" w:cs="Times New Roman CYR"/>
                <w:kern w:val="0"/>
              </w:rPr>
            </w:pPr>
            <w:r>
              <w:rPr>
                <w:rFonts w:ascii="Times New Roman CYR" w:hAnsi="Times New Roman CYR" w:cs="Times New Roman CYR"/>
                <w:b/>
                <w:bCs/>
                <w:kern w:val="0"/>
              </w:rPr>
              <w:t xml:space="preserve">Чистий прибуток (збиток) </w:t>
            </w:r>
            <w:r>
              <w:rPr>
                <w:rFonts w:ascii="Times New Roman CYR" w:hAnsi="Times New Roman CYR" w:cs="Times New Roman CYR"/>
                <w:kern w:val="0"/>
              </w:rPr>
              <w:t>(2290 - 2300)</w:t>
            </w:r>
          </w:p>
        </w:tc>
        <w:tc>
          <w:tcPr>
            <w:tcW w:w="776" w:type="dxa"/>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2350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4499</w:t>
            </w:r>
          </w:p>
        </w:tc>
        <w:tc>
          <w:tcPr>
            <w:tcW w:w="1645" w:type="dxa"/>
            <w:gridSpan w:val="2"/>
            <w:tcBorders>
              <w:top w:val="single" w:sz="6" w:space="0" w:color="auto"/>
              <w:left w:val="single" w:sz="6" w:space="0" w:color="auto"/>
              <w:bottom w:val="single" w:sz="6" w:space="0" w:color="auto"/>
            </w:tcBorders>
            <w:vAlign w:val="center"/>
          </w:tcPr>
          <w:p w:rsidR="00B16737" w:rsidRDefault="00000000">
            <w:pPr>
              <w:widowControl w:val="0"/>
              <w:autoSpaceDE w:val="0"/>
              <w:autoSpaceDN w:val="0"/>
              <w:adjustRightInd w:val="0"/>
              <w:spacing w:after="0" w:line="240" w:lineRule="auto"/>
              <w:jc w:val="center"/>
              <w:rPr>
                <w:rFonts w:ascii="Times New Roman CYR" w:hAnsi="Times New Roman CYR" w:cs="Times New Roman CYR"/>
                <w:kern w:val="0"/>
              </w:rPr>
            </w:pPr>
            <w:r>
              <w:rPr>
                <w:rFonts w:ascii="Times New Roman CYR" w:hAnsi="Times New Roman CYR" w:cs="Times New Roman CYR"/>
                <w:kern w:val="0"/>
              </w:rPr>
              <w:t>-1707,6</w:t>
            </w:r>
          </w:p>
        </w:tc>
      </w:tr>
    </w:tbl>
    <w:p w:rsidR="00B16737"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Примітки: Змiст та форма звiту про фiнансовi результати, а також загальнi вимоги до розкриття його статей визначаються Товариством у вiдповiдностi з вимогами Нацiонального положення (стандарту) бухгалтерського облiку 25 "Спрощена фiнансова звiтнiсть". Фiнансова звiтнiсть малого пiдприємства</w:t>
      </w:r>
    </w:p>
    <w:p w:rsidR="00B16737"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Дохiд (виручка) вiд реалiзацiї продукцiї (товарiв, робiт, послуг), iншi операцiйнi та iншi звичайнi доходи за звiтний перiод Товариством визначалися в облiку в цiлому iз дотриманням вимог НП(С)БО №15 № "Дохiд".</w:t>
      </w:r>
    </w:p>
    <w:p w:rsidR="00B16737"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Облiк витрат дiяльностi здiйснювався в цiлому вiдповiдно до вимог НП(С)БО №16 "Витрати".</w:t>
      </w:r>
    </w:p>
    <w:p w:rsidR="00B16737"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За результатами фiнансово-господарської дiяльностi за 2022 рiк Товариством отримано прибуток 4499 тис.грн</w:t>
      </w:r>
    </w:p>
    <w:p w:rsidR="00B16737" w:rsidRDefault="00B16737">
      <w:pPr>
        <w:widowControl w:val="0"/>
        <w:autoSpaceDE w:val="0"/>
        <w:autoSpaceDN w:val="0"/>
        <w:adjustRightInd w:val="0"/>
        <w:spacing w:after="0" w:line="240" w:lineRule="auto"/>
        <w:jc w:val="both"/>
        <w:rPr>
          <w:rFonts w:ascii="Times New Roman CYR" w:hAnsi="Times New Roman CYR" w:cs="Times New Roman CYR"/>
          <w:kern w:val="0"/>
        </w:rPr>
      </w:pPr>
    </w:p>
    <w:p w:rsidR="00B16737" w:rsidRDefault="00B16737">
      <w:pPr>
        <w:widowControl w:val="0"/>
        <w:autoSpaceDE w:val="0"/>
        <w:autoSpaceDN w:val="0"/>
        <w:adjustRightInd w:val="0"/>
        <w:spacing w:after="0" w:line="240" w:lineRule="auto"/>
        <w:jc w:val="both"/>
        <w:rPr>
          <w:rFonts w:ascii="Times New Roman CYR" w:hAnsi="Times New Roman CYR" w:cs="Times New Roman CYR"/>
          <w:kern w:val="0"/>
        </w:rPr>
      </w:pPr>
    </w:p>
    <w:p w:rsidR="00B16737"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Керівник</w:t>
      </w:r>
      <w:r>
        <w:rPr>
          <w:rFonts w:ascii="Times New Roman CYR" w:hAnsi="Times New Roman CYR" w:cs="Times New Roman CYR"/>
          <w:kern w:val="0"/>
        </w:rPr>
        <w:tab/>
      </w:r>
      <w:r>
        <w:rPr>
          <w:rFonts w:ascii="Times New Roman CYR" w:hAnsi="Times New Roman CYR" w:cs="Times New Roman CYR"/>
          <w:kern w:val="0"/>
        </w:rPr>
        <w:tab/>
      </w:r>
      <w:r>
        <w:rPr>
          <w:rFonts w:ascii="Times New Roman CYR" w:hAnsi="Times New Roman CYR" w:cs="Times New Roman CYR"/>
          <w:kern w:val="0"/>
        </w:rPr>
        <w:tab/>
      </w:r>
      <w:r>
        <w:rPr>
          <w:rFonts w:ascii="Times New Roman CYR" w:hAnsi="Times New Roman CYR" w:cs="Times New Roman CYR"/>
          <w:kern w:val="0"/>
        </w:rPr>
        <w:tab/>
        <w:t>Житник Сергiй Iванович</w:t>
      </w:r>
    </w:p>
    <w:p w:rsidR="00B16737" w:rsidRDefault="00B16737">
      <w:pPr>
        <w:widowControl w:val="0"/>
        <w:autoSpaceDE w:val="0"/>
        <w:autoSpaceDN w:val="0"/>
        <w:adjustRightInd w:val="0"/>
        <w:spacing w:after="0" w:line="240" w:lineRule="auto"/>
        <w:jc w:val="both"/>
        <w:rPr>
          <w:rFonts w:ascii="Times New Roman CYR" w:hAnsi="Times New Roman CYR" w:cs="Times New Roman CYR"/>
          <w:kern w:val="0"/>
        </w:rPr>
      </w:pPr>
    </w:p>
    <w:p w:rsidR="00B16737" w:rsidRDefault="00000000">
      <w:pPr>
        <w:widowControl w:val="0"/>
        <w:autoSpaceDE w:val="0"/>
        <w:autoSpaceDN w:val="0"/>
        <w:adjustRightInd w:val="0"/>
        <w:spacing w:after="0" w:line="240" w:lineRule="auto"/>
        <w:jc w:val="both"/>
        <w:rPr>
          <w:rFonts w:ascii="Times New Roman CYR" w:hAnsi="Times New Roman CYR" w:cs="Times New Roman CYR"/>
          <w:kern w:val="0"/>
        </w:rPr>
      </w:pPr>
      <w:r>
        <w:rPr>
          <w:rFonts w:ascii="Times New Roman CYR" w:hAnsi="Times New Roman CYR" w:cs="Times New Roman CYR"/>
          <w:kern w:val="0"/>
        </w:rPr>
        <w:t>Головний бухгалтер</w:t>
      </w:r>
      <w:r>
        <w:rPr>
          <w:rFonts w:ascii="Times New Roman CYR" w:hAnsi="Times New Roman CYR" w:cs="Times New Roman CYR"/>
          <w:kern w:val="0"/>
        </w:rPr>
        <w:tab/>
      </w:r>
      <w:r>
        <w:rPr>
          <w:rFonts w:ascii="Times New Roman CYR" w:hAnsi="Times New Roman CYR" w:cs="Times New Roman CYR"/>
          <w:kern w:val="0"/>
        </w:rPr>
        <w:tab/>
      </w:r>
      <w:r>
        <w:rPr>
          <w:rFonts w:ascii="Times New Roman CYR" w:hAnsi="Times New Roman CYR" w:cs="Times New Roman CYR"/>
          <w:kern w:val="0"/>
        </w:rPr>
        <w:tab/>
        <w:t>нема</w:t>
      </w:r>
    </w:p>
    <w:p w:rsidR="00B16737" w:rsidRDefault="00B16737">
      <w:pPr>
        <w:widowControl w:val="0"/>
        <w:autoSpaceDE w:val="0"/>
        <w:autoSpaceDN w:val="0"/>
        <w:adjustRightInd w:val="0"/>
        <w:spacing w:after="0" w:line="240" w:lineRule="auto"/>
        <w:jc w:val="both"/>
        <w:rPr>
          <w:rFonts w:ascii="Times New Roman CYR" w:hAnsi="Times New Roman CYR" w:cs="Times New Roman CYR"/>
          <w:kern w:val="0"/>
        </w:rPr>
        <w:sectPr w:rsidR="00B16737">
          <w:pgSz w:w="12240" w:h="15840"/>
          <w:pgMar w:top="570" w:right="720" w:bottom="570" w:left="720" w:header="708" w:footer="708" w:gutter="0"/>
          <w:cols w:space="720"/>
          <w:noEndnote/>
        </w:sectPr>
      </w:pPr>
    </w:p>
    <w:p w:rsidR="00B16737" w:rsidRDefault="00B16737">
      <w:pPr>
        <w:widowControl w:val="0"/>
        <w:autoSpaceDE w:val="0"/>
        <w:autoSpaceDN w:val="0"/>
        <w:adjustRightInd w:val="0"/>
        <w:spacing w:after="0" w:line="240" w:lineRule="auto"/>
        <w:rPr>
          <w:rFonts w:ascii="Times New Roman CYR" w:hAnsi="Times New Roman CYR" w:cs="Times New Roman CYR"/>
          <w:kern w:val="0"/>
        </w:rPr>
      </w:pPr>
    </w:p>
    <w:p w:rsidR="00AB58D1" w:rsidRDefault="00AB58D1">
      <w:pPr>
        <w:widowControl w:val="0"/>
        <w:autoSpaceDE w:val="0"/>
        <w:autoSpaceDN w:val="0"/>
        <w:adjustRightInd w:val="0"/>
        <w:spacing w:after="0" w:line="240" w:lineRule="auto"/>
        <w:rPr>
          <w:rFonts w:ascii="Times New Roman CYR" w:hAnsi="Times New Roman CYR" w:cs="Times New Roman CYR"/>
          <w:kern w:val="0"/>
        </w:rPr>
      </w:pPr>
    </w:p>
    <w:sectPr w:rsidR="00AB58D1">
      <w:pgSz w:w="12240" w:h="15840"/>
      <w:pgMar w:top="570" w:right="720" w:bottom="570" w:left="720" w:header="708" w:footer="7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472C7" w:rsidRDefault="003472C7" w:rsidP="00AE5CB7">
      <w:pPr>
        <w:spacing w:after="0" w:line="240" w:lineRule="auto"/>
      </w:pPr>
      <w:r>
        <w:separator/>
      </w:r>
    </w:p>
  </w:endnote>
  <w:endnote w:type="continuationSeparator" w:id="0">
    <w:p w:rsidR="003472C7" w:rsidRDefault="003472C7" w:rsidP="00AE5C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a5"/>
      </w:rPr>
      <w:id w:val="1668361948"/>
      <w:docPartObj>
        <w:docPartGallery w:val="Page Numbers (Bottom of Page)"/>
        <w:docPartUnique/>
      </w:docPartObj>
    </w:sdtPr>
    <w:sdtContent>
      <w:p w:rsidR="00AE5CB7" w:rsidRDefault="00AE5CB7" w:rsidP="009002CF">
        <w:pPr>
          <w:pStyle w:val="a3"/>
          <w:framePr w:wrap="none" w:vAnchor="text" w:hAnchor="margin" w:xAlign="right" w:y="1"/>
          <w:rPr>
            <w:rStyle w:val="a5"/>
          </w:rPr>
        </w:pPr>
        <w:r>
          <w:rPr>
            <w:rStyle w:val="a5"/>
          </w:rPr>
          <w:fldChar w:fldCharType="begin"/>
        </w:r>
        <w:r>
          <w:rPr>
            <w:rStyle w:val="a5"/>
          </w:rPr>
          <w:instrText xml:space="preserve"> PAGE </w:instrText>
        </w:r>
        <w:r>
          <w:rPr>
            <w:rStyle w:val="a5"/>
          </w:rPr>
          <w:fldChar w:fldCharType="end"/>
        </w:r>
      </w:p>
    </w:sdtContent>
  </w:sdt>
  <w:p w:rsidR="00AE5CB7" w:rsidRDefault="00AE5CB7" w:rsidP="00AE5CB7">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a5"/>
      </w:rPr>
      <w:id w:val="-90326034"/>
      <w:docPartObj>
        <w:docPartGallery w:val="Page Numbers (Bottom of Page)"/>
        <w:docPartUnique/>
      </w:docPartObj>
    </w:sdtPr>
    <w:sdtContent>
      <w:p w:rsidR="00AE5CB7" w:rsidRDefault="00AE5CB7" w:rsidP="009002CF">
        <w:pPr>
          <w:pStyle w:val="a3"/>
          <w:framePr w:wrap="none" w:vAnchor="text" w:hAnchor="margin" w:xAlign="right" w:y="1"/>
          <w:rPr>
            <w:rStyle w:val="a5"/>
          </w:rPr>
        </w:pPr>
        <w:r>
          <w:rPr>
            <w:rStyle w:val="a5"/>
          </w:rPr>
          <w:fldChar w:fldCharType="begin"/>
        </w:r>
        <w:r>
          <w:rPr>
            <w:rStyle w:val="a5"/>
          </w:rPr>
          <w:instrText xml:space="preserve"> PAGE </w:instrText>
        </w:r>
        <w:r>
          <w:rPr>
            <w:rStyle w:val="a5"/>
          </w:rPr>
          <w:fldChar w:fldCharType="separate"/>
        </w:r>
        <w:r>
          <w:rPr>
            <w:rStyle w:val="a5"/>
            <w:noProof/>
          </w:rPr>
          <w:t>1</w:t>
        </w:r>
        <w:r>
          <w:rPr>
            <w:rStyle w:val="a5"/>
          </w:rPr>
          <w:fldChar w:fldCharType="end"/>
        </w:r>
      </w:p>
    </w:sdtContent>
  </w:sdt>
  <w:p w:rsidR="00AE5CB7" w:rsidRDefault="00AE5CB7" w:rsidP="00AE5CB7">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472C7" w:rsidRDefault="003472C7" w:rsidP="00AE5CB7">
      <w:pPr>
        <w:spacing w:after="0" w:line="240" w:lineRule="auto"/>
      </w:pPr>
      <w:r>
        <w:separator/>
      </w:r>
    </w:p>
  </w:footnote>
  <w:footnote w:type="continuationSeparator" w:id="0">
    <w:p w:rsidR="003472C7" w:rsidRDefault="003472C7" w:rsidP="00AE5CB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ED1"/>
    <w:rsid w:val="001A5433"/>
    <w:rsid w:val="00243ED1"/>
    <w:rsid w:val="002A0C4B"/>
    <w:rsid w:val="003472C7"/>
    <w:rsid w:val="0036232C"/>
    <w:rsid w:val="003B2D89"/>
    <w:rsid w:val="0041503F"/>
    <w:rsid w:val="00AB58D1"/>
    <w:rsid w:val="00AE5CB7"/>
    <w:rsid w:val="00B16737"/>
    <w:rsid w:val="00B244F3"/>
    <w:rsid w:val="00B34F7D"/>
    <w:rsid w:val="00D06CCD"/>
    <w:rsid w:val="00FD464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6101BC2-91EA-4688-9685-3C7E45483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uk-UA" w:eastAsia="uk-U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E5C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E5CB7"/>
    <w:rPr>
      <w:rFonts w:asciiTheme="majorHAnsi" w:eastAsiaTheme="majorEastAsia" w:hAnsiTheme="majorHAnsi" w:cstheme="majorBidi"/>
      <w:color w:val="2F5496" w:themeColor="accent1" w:themeShade="BF"/>
      <w:sz w:val="32"/>
      <w:szCs w:val="32"/>
    </w:rPr>
  </w:style>
  <w:style w:type="paragraph" w:styleId="a3">
    <w:name w:val="footer"/>
    <w:basedOn w:val="a"/>
    <w:link w:val="a4"/>
    <w:uiPriority w:val="99"/>
    <w:unhideWhenUsed/>
    <w:rsid w:val="00AE5CB7"/>
    <w:pPr>
      <w:tabs>
        <w:tab w:val="center" w:pos="4680"/>
        <w:tab w:val="right" w:pos="9360"/>
      </w:tabs>
      <w:spacing w:after="0" w:line="240" w:lineRule="auto"/>
    </w:pPr>
  </w:style>
  <w:style w:type="character" w:customStyle="1" w:styleId="a4">
    <w:name w:val="Нижній колонтитул Знак"/>
    <w:basedOn w:val="a0"/>
    <w:link w:val="a3"/>
    <w:uiPriority w:val="99"/>
    <w:rsid w:val="00AE5CB7"/>
  </w:style>
  <w:style w:type="character" w:styleId="a5">
    <w:name w:val="page number"/>
    <w:basedOn w:val="a0"/>
    <w:uiPriority w:val="99"/>
    <w:semiHidden/>
    <w:unhideWhenUsed/>
    <w:rsid w:val="00AE5CB7"/>
  </w:style>
  <w:style w:type="paragraph" w:styleId="a6">
    <w:name w:val="header"/>
    <w:basedOn w:val="a"/>
    <w:link w:val="a7"/>
    <w:uiPriority w:val="99"/>
    <w:unhideWhenUsed/>
    <w:rsid w:val="00AE5CB7"/>
    <w:pPr>
      <w:tabs>
        <w:tab w:val="center" w:pos="4680"/>
        <w:tab w:val="right" w:pos="9360"/>
      </w:tabs>
      <w:spacing w:after="0" w:line="240" w:lineRule="auto"/>
    </w:pPr>
  </w:style>
  <w:style w:type="character" w:customStyle="1" w:styleId="a7">
    <w:name w:val="Верхній колонтитул Знак"/>
    <w:basedOn w:val="a0"/>
    <w:link w:val="a6"/>
    <w:uiPriority w:val="99"/>
    <w:rsid w:val="00AE5CB7"/>
  </w:style>
  <w:style w:type="paragraph" w:styleId="a8">
    <w:name w:val="TOC Heading"/>
    <w:basedOn w:val="1"/>
    <w:next w:val="a"/>
    <w:uiPriority w:val="39"/>
    <w:unhideWhenUsed/>
    <w:qFormat/>
    <w:rsid w:val="00AE5CB7"/>
    <w:pPr>
      <w:spacing w:before="480" w:line="276" w:lineRule="auto"/>
      <w:outlineLvl w:val="9"/>
    </w:pPr>
    <w:rPr>
      <w:b/>
      <w:bCs/>
      <w:kern w:val="0"/>
      <w:sz w:val="28"/>
      <w:szCs w:val="28"/>
      <w:lang w:val="en-US" w:eastAsia="en-US"/>
      <w14:ligatures w14:val="none"/>
    </w:rPr>
  </w:style>
  <w:style w:type="paragraph" w:styleId="11">
    <w:name w:val="toc 1"/>
    <w:basedOn w:val="a"/>
    <w:next w:val="a"/>
    <w:autoRedefine/>
    <w:uiPriority w:val="39"/>
    <w:unhideWhenUsed/>
    <w:rsid w:val="00AE5CB7"/>
    <w:pPr>
      <w:spacing w:before="120" w:after="0"/>
    </w:pPr>
    <w:rPr>
      <w:rFonts w:cstheme="minorHAnsi"/>
      <w:b/>
      <w:bCs/>
      <w:i/>
      <w:iCs/>
      <w:sz w:val="24"/>
      <w:szCs w:val="24"/>
    </w:rPr>
  </w:style>
  <w:style w:type="character" w:styleId="a9">
    <w:name w:val="Hyperlink"/>
    <w:basedOn w:val="a0"/>
    <w:uiPriority w:val="99"/>
    <w:unhideWhenUsed/>
    <w:rsid w:val="00AE5CB7"/>
    <w:rPr>
      <w:color w:val="0563C1" w:themeColor="hyperlink"/>
      <w:u w:val="single"/>
    </w:rPr>
  </w:style>
  <w:style w:type="paragraph" w:styleId="2">
    <w:name w:val="toc 2"/>
    <w:basedOn w:val="a"/>
    <w:next w:val="a"/>
    <w:autoRedefine/>
    <w:uiPriority w:val="39"/>
    <w:semiHidden/>
    <w:unhideWhenUsed/>
    <w:rsid w:val="00AE5CB7"/>
    <w:pPr>
      <w:spacing w:before="120" w:after="0"/>
      <w:ind w:left="220"/>
    </w:pPr>
    <w:rPr>
      <w:rFonts w:cstheme="minorHAnsi"/>
      <w:b/>
      <w:bCs/>
    </w:rPr>
  </w:style>
  <w:style w:type="paragraph" w:styleId="3">
    <w:name w:val="toc 3"/>
    <w:basedOn w:val="a"/>
    <w:next w:val="a"/>
    <w:autoRedefine/>
    <w:uiPriority w:val="39"/>
    <w:semiHidden/>
    <w:unhideWhenUsed/>
    <w:rsid w:val="00AE5CB7"/>
    <w:pPr>
      <w:spacing w:after="0"/>
      <w:ind w:left="440"/>
    </w:pPr>
    <w:rPr>
      <w:rFonts w:cstheme="minorHAnsi"/>
      <w:sz w:val="20"/>
      <w:szCs w:val="20"/>
    </w:rPr>
  </w:style>
  <w:style w:type="paragraph" w:styleId="4">
    <w:name w:val="toc 4"/>
    <w:basedOn w:val="a"/>
    <w:next w:val="a"/>
    <w:autoRedefine/>
    <w:uiPriority w:val="39"/>
    <w:semiHidden/>
    <w:unhideWhenUsed/>
    <w:rsid w:val="00AE5CB7"/>
    <w:pPr>
      <w:spacing w:after="0"/>
      <w:ind w:left="660"/>
    </w:pPr>
    <w:rPr>
      <w:rFonts w:cstheme="minorHAnsi"/>
      <w:sz w:val="20"/>
      <w:szCs w:val="20"/>
    </w:rPr>
  </w:style>
  <w:style w:type="paragraph" w:styleId="5">
    <w:name w:val="toc 5"/>
    <w:basedOn w:val="a"/>
    <w:next w:val="a"/>
    <w:autoRedefine/>
    <w:uiPriority w:val="39"/>
    <w:semiHidden/>
    <w:unhideWhenUsed/>
    <w:rsid w:val="00AE5CB7"/>
    <w:pPr>
      <w:spacing w:after="0"/>
      <w:ind w:left="880"/>
    </w:pPr>
    <w:rPr>
      <w:rFonts w:cstheme="minorHAnsi"/>
      <w:sz w:val="20"/>
      <w:szCs w:val="20"/>
    </w:rPr>
  </w:style>
  <w:style w:type="paragraph" w:styleId="6">
    <w:name w:val="toc 6"/>
    <w:basedOn w:val="a"/>
    <w:next w:val="a"/>
    <w:autoRedefine/>
    <w:uiPriority w:val="39"/>
    <w:semiHidden/>
    <w:unhideWhenUsed/>
    <w:rsid w:val="00AE5CB7"/>
    <w:pPr>
      <w:spacing w:after="0"/>
      <w:ind w:left="1100"/>
    </w:pPr>
    <w:rPr>
      <w:rFonts w:cstheme="minorHAnsi"/>
      <w:sz w:val="20"/>
      <w:szCs w:val="20"/>
    </w:rPr>
  </w:style>
  <w:style w:type="paragraph" w:styleId="7">
    <w:name w:val="toc 7"/>
    <w:basedOn w:val="a"/>
    <w:next w:val="a"/>
    <w:autoRedefine/>
    <w:uiPriority w:val="39"/>
    <w:semiHidden/>
    <w:unhideWhenUsed/>
    <w:rsid w:val="00AE5CB7"/>
    <w:pPr>
      <w:spacing w:after="0"/>
      <w:ind w:left="1320"/>
    </w:pPr>
    <w:rPr>
      <w:rFonts w:cstheme="minorHAnsi"/>
      <w:sz w:val="20"/>
      <w:szCs w:val="20"/>
    </w:rPr>
  </w:style>
  <w:style w:type="paragraph" w:styleId="8">
    <w:name w:val="toc 8"/>
    <w:basedOn w:val="a"/>
    <w:next w:val="a"/>
    <w:autoRedefine/>
    <w:uiPriority w:val="39"/>
    <w:semiHidden/>
    <w:unhideWhenUsed/>
    <w:rsid w:val="00AE5CB7"/>
    <w:pPr>
      <w:spacing w:after="0"/>
      <w:ind w:left="1540"/>
    </w:pPr>
    <w:rPr>
      <w:rFonts w:cstheme="minorHAnsi"/>
      <w:sz w:val="20"/>
      <w:szCs w:val="20"/>
    </w:rPr>
  </w:style>
  <w:style w:type="paragraph" w:styleId="9">
    <w:name w:val="toc 9"/>
    <w:basedOn w:val="a"/>
    <w:next w:val="a"/>
    <w:autoRedefine/>
    <w:uiPriority w:val="39"/>
    <w:semiHidden/>
    <w:unhideWhenUsed/>
    <w:rsid w:val="00AE5CB7"/>
    <w:pPr>
      <w:spacing w:after="0"/>
      <w:ind w:left="1760"/>
    </w:pPr>
    <w:rPr>
      <w:rFonts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B58CB6-C2F1-4F4B-9960-197EDA0D3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51</Pages>
  <Words>79010</Words>
  <Characters>45037</Characters>
  <Application>Microsoft Office Word</Application>
  <DocSecurity>0</DocSecurity>
  <Lines>375</Lines>
  <Paragraphs>247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Ірина Володимирівна Троян</dc:creator>
  <cp:keywords/>
  <dc:description/>
  <cp:lastModifiedBy>Ірина Володимирівна Троян</cp:lastModifiedBy>
  <cp:revision>5</cp:revision>
  <dcterms:created xsi:type="dcterms:W3CDTF">2025-10-29T09:06:00Z</dcterms:created>
  <dcterms:modified xsi:type="dcterms:W3CDTF">2025-10-29T18:19:00Z</dcterms:modified>
</cp:coreProperties>
</file>